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B0A5" w14:textId="01474A9B" w:rsidR="00D305DF" w:rsidRPr="00E338E7" w:rsidRDefault="00D90136" w:rsidP="00D305DF">
      <w:pPr>
        <w:rPr>
          <w:rFonts w:cstheme="minorHAnsi"/>
          <w:b/>
          <w:bCs/>
          <w:color w:val="0070C0"/>
          <w:sz w:val="32"/>
          <w:szCs w:val="32"/>
        </w:rPr>
      </w:pPr>
      <w:bookmarkStart w:id="0" w:name="_GoBack"/>
      <w:bookmarkEnd w:id="0"/>
      <w:r w:rsidRPr="00D90136">
        <w:rPr>
          <w:rFonts w:cstheme="minorHAnsi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05DCE6" wp14:editId="043D451B">
                <wp:simplePos x="0" y="0"/>
                <wp:positionH relativeFrom="column">
                  <wp:posOffset>5657215</wp:posOffset>
                </wp:positionH>
                <wp:positionV relativeFrom="paragraph">
                  <wp:posOffset>223</wp:posOffset>
                </wp:positionV>
                <wp:extent cx="979170" cy="1404620"/>
                <wp:effectExtent l="0" t="0" r="1143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7F54" w14:textId="5A571FCE" w:rsidR="00D90136" w:rsidRDefault="00D90136" w:rsidP="00D90136">
                            <w:pPr>
                              <w:jc w:val="center"/>
                            </w:pPr>
                            <w:r>
                              <w:t>Links überprüfen!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5DC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5.45pt;margin-top:0;width:7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qZJAIAAEYEAAAOAAAAZHJzL2Uyb0RvYy54bWysU9uO2yAQfa/Uf0C8N74o2WysdVbbbFNV&#10;2l6k3X4ABhyjYoYCiZ1+fQecTaNt+1LVDwg8w+HMOTM3t2OvyUE6r8DUtJjllEjDQSizq+nXp+2b&#10;a0p8YEYwDUbW9Cg9vV2/fnUz2EqW0IEW0hEEMb4abE27EGyVZZ53smd+BlYaDLbgehbw6HaZcGxA&#10;9F5nZZ5fZQM4YR1w6T3+vZ+CdJ3w21by8LltvQxE1xS5hbS6tDZxzdY3rNo5ZjvFTzTYP7DomTL4&#10;6BnqngVG9k79BtUr7sBDG2Yc+gzaVnGZasBqivxFNY8dszLVguJ4e5bJ/z9Y/unwxRElaloWS0oM&#10;69GkJzmGVmpByqjPYH2FaY8WE8P4Fkb0OdXq7QPwb54Y2HTM7OSdczB0kgnkV8Sb2cXVCcdHkGb4&#10;CAKfYfsACWhsXR/FQzkIoqNPx7M3SIVw/LlaroolRjiGink+vyqTeRmrnm9b58N7CT2Jm5o69D6h&#10;s8ODD5ENq55T4mMetBJbpXU6uF2z0Y4cGPbJNn2pgBdp2pABqSzKxSTAXyHy9P0JolcBG16rvqbX&#10;5yRWRdneGZHaMTClpz1S1uakY5RuEjGMzXjypQFxREUdTI2Ng4ibDtwPSgZs6pr673vmJCX6g0FX&#10;VsV8HqcgHeaLJWpI3GWkuYwwwxGqpoGSabsJaXKSYPYO3duqJGy0eWJy4orNmvQ+DVachstzyvo1&#10;/uufAAAA//8DAFBLAwQUAAYACAAAACEA07fq2d0AAAAJAQAADwAAAGRycy9kb3ducmV2LnhtbEyP&#10;wU7DMBBE70j8g7VIXCpqJ5CqDdlUUKknTg3l7sZLEhGvQ+y26d/jnuhxNKOZN8V6sr040eg7xwjJ&#10;XIEgrp3puEHYf26fliB80Gx075gQLuRhXd7fFTo37sw7OlWhEbGEfa4R2hCGXEpft2S1n7uBOHrf&#10;brQ6RDk20oz6HMttL1OlFtLqjuNCqwfatFT/VEeLsPitnmcfX2bGu8v2faxtZjb7DPHxYXp7BRFo&#10;Cv9huOJHdCgj08Ed2XjRIyxXahWjCPHR1VYvWQLigJCmSQqyLOTtg/IPAAD//wMAUEsBAi0AFAAG&#10;AAgAAAAhALaDOJL+AAAA4QEAABMAAAAAAAAAAAAAAAAAAAAAAFtDb250ZW50X1R5cGVzXS54bWxQ&#10;SwECLQAUAAYACAAAACEAOP0h/9YAAACUAQAACwAAAAAAAAAAAAAAAAAvAQAAX3JlbHMvLnJlbHNQ&#10;SwECLQAUAAYACAAAACEAceQamSQCAABGBAAADgAAAAAAAAAAAAAAAAAuAgAAZHJzL2Uyb0RvYy54&#10;bWxQSwECLQAUAAYACAAAACEA07fq2d0AAAAJAQAADwAAAAAAAAAAAAAAAAB+BAAAZHJzL2Rvd25y&#10;ZXYueG1sUEsFBgAAAAAEAAQA8wAAAIgFAAAAAA==&#10;">
                <v:textbox style="mso-fit-shape-to-text:t">
                  <w:txbxContent>
                    <w:p w14:paraId="1B5B7F54" w14:textId="5A571FCE" w:rsidR="00D90136" w:rsidRDefault="00D90136" w:rsidP="00D90136">
                      <w:pPr>
                        <w:jc w:val="center"/>
                      </w:pPr>
                      <w:r>
                        <w:t>Links überprüfen!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5DF" w:rsidRPr="00E338E7">
        <w:rPr>
          <w:rFonts w:cstheme="minorHAnsi"/>
          <w:b/>
          <w:bCs/>
          <w:color w:val="0070C0"/>
          <w:sz w:val="32"/>
          <w:szCs w:val="32"/>
        </w:rPr>
        <w:t>Anerkennung ausländischer Berufsabschlüsse: wer macht was?</w:t>
      </w:r>
    </w:p>
    <w:p w14:paraId="70047278" w14:textId="77777777" w:rsidR="00987232" w:rsidRPr="00E338E7" w:rsidRDefault="00987232" w:rsidP="00D305DF">
      <w:pPr>
        <w:rPr>
          <w:rFonts w:cstheme="minorHAnsi"/>
          <w:b/>
          <w:bCs/>
          <w:color w:val="0070C0"/>
          <w:sz w:val="32"/>
          <w:szCs w:val="32"/>
        </w:rPr>
      </w:pPr>
      <w:r w:rsidRPr="00E338E7">
        <w:rPr>
          <w:rFonts w:cstheme="minorHAnsi"/>
          <w:noProof/>
        </w:rPr>
        <w:drawing>
          <wp:inline distT="0" distB="0" distL="0" distR="0" wp14:anchorId="43DA1BB9" wp14:editId="21665EC0">
            <wp:extent cx="5760720" cy="7677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4428478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85F33" w14:textId="77777777" w:rsidR="00987232" w:rsidRPr="00E338E7" w:rsidRDefault="00987232" w:rsidP="00296A48">
          <w:pPr>
            <w:pStyle w:val="Inhaltsverzeichnisberschrift"/>
            <w:numPr>
              <w:ilvl w:val="0"/>
              <w:numId w:val="0"/>
            </w:numPr>
            <w:rPr>
              <w:rFonts w:asciiTheme="minorHAnsi" w:hAnsiTheme="minorHAnsi" w:cstheme="minorHAnsi"/>
            </w:rPr>
          </w:pPr>
          <w:r w:rsidRPr="00E338E7">
            <w:rPr>
              <w:rFonts w:asciiTheme="minorHAnsi" w:hAnsiTheme="minorHAnsi" w:cstheme="minorHAnsi"/>
            </w:rPr>
            <w:t>Inhaltsverzeichnis</w:t>
          </w:r>
        </w:p>
        <w:p w14:paraId="5759203C" w14:textId="77777777" w:rsidR="007B0F44" w:rsidRDefault="00987232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E338E7">
            <w:rPr>
              <w:rFonts w:cstheme="minorHAnsi"/>
            </w:rPr>
            <w:fldChar w:fldCharType="begin"/>
          </w:r>
          <w:r w:rsidRPr="00E338E7">
            <w:rPr>
              <w:rFonts w:cstheme="minorHAnsi"/>
            </w:rPr>
            <w:instrText xml:space="preserve"> TOC \o "1-3" \h \z \u </w:instrText>
          </w:r>
          <w:r w:rsidRPr="00E338E7">
            <w:rPr>
              <w:rFonts w:cstheme="minorHAnsi"/>
            </w:rPr>
            <w:fldChar w:fldCharType="separate"/>
          </w:r>
          <w:hyperlink w:anchor="_Toc506843810" w:history="1">
            <w:r w:rsidR="007B0F44" w:rsidRPr="004A5949">
              <w:rPr>
                <w:rStyle w:val="Hyperlink"/>
                <w:rFonts w:cstheme="minorHAnsi"/>
                <w:noProof/>
              </w:rPr>
              <w:t>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Anerkennung in Deutschland: www.anerkennung-in-deutschland.de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_Toc506843810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1368F9E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1" w:history="1">
            <w:r w:rsidR="007B0F44" w:rsidRPr="004A5949">
              <w:rPr>
                <w:rStyle w:val="Hyperlink"/>
                <w:rFonts w:cstheme="minorHAnsi"/>
                <w:noProof/>
              </w:rPr>
              <w:t>1.1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Das Anerkennungsgesetz (BGFG)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_Toc506843811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75305080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2" w:history="1">
            <w:r w:rsidR="007B0F44" w:rsidRPr="004A5949">
              <w:rPr>
                <w:rStyle w:val="Hyperlink"/>
                <w:noProof/>
              </w:rPr>
              <w:t>1.2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Portal „Anerkennung in Deutschland“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_Toc506843812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598D2FDE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3" w:history="1">
            <w:r w:rsidR="007B0F44" w:rsidRPr="004A5949">
              <w:rPr>
                <w:rStyle w:val="Hyperlink"/>
                <w:noProof/>
              </w:rPr>
              <w:t>1.3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Der Anerkennungs-Finder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_Toc506843813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8722ABF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4" w:history="1"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>1.4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>Wofür ist eine Anerkennung notwendig?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_Toc506843814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6EDEA5B8" w14:textId="77777777" w:rsidR="007B0F44" w:rsidRDefault="007D40F1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5" w:history="1"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>1.4.1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>Erlaubnis zur Berufsausübung und zum Führen der Berufsbezeichnung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_Toc506843815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6E8876DB" w14:textId="77777777" w:rsidR="007B0F44" w:rsidRDefault="007D40F1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6" w:history="1"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>1.4.2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eastAsia="Times New Roman"/>
                <w:noProof/>
                <w:lang w:eastAsia="de-DE"/>
              </w:rPr>
              <w:t xml:space="preserve">Selbstständigkeit </w:t>
            </w:r>
            <w:r w:rsidR="007B0F44" w:rsidRPr="004A5949">
              <w:rPr>
                <w:rStyle w:val="Hyperlink"/>
                <w:noProof/>
              </w:rPr>
              <w:t>im zulassungspflichtigen Handwerk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_Toc506843816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0444A8DF" w14:textId="77777777" w:rsidR="007B0F44" w:rsidRDefault="007D40F1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7" w:history="1">
            <w:r w:rsidR="007B0F44" w:rsidRPr="004A5949">
              <w:rPr>
                <w:rStyle w:val="Hyperlink"/>
                <w:noProof/>
                <w:lang w:eastAsia="de-DE"/>
              </w:rPr>
              <w:t>1.4.3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  <w:lang w:eastAsia="de-DE"/>
              </w:rPr>
              <w:t>Verbesserung der Chancen auf dem Arbeitsmarkt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_Toc506843817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590F297C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8" w:history="1">
            <w:r w:rsidR="007B0F44" w:rsidRPr="004A5949">
              <w:rPr>
                <w:rStyle w:val="Hyperlink"/>
                <w:noProof/>
              </w:rPr>
              <w:t>1.5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Vorgehen bei der Anerkennung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_Toc506843818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2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35B755E9" w14:textId="77777777" w:rsidR="007B0F44" w:rsidRDefault="007D40F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19" w:history="1">
            <w:r w:rsidR="007B0F44" w:rsidRPr="004A5949">
              <w:rPr>
                <w:rStyle w:val="Hyperlink"/>
                <w:rFonts w:cstheme="minorHAnsi"/>
                <w:noProof/>
              </w:rPr>
              <w:t>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BQ-Portal: www.bq-portal.de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_Toc506843819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3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556799A5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0" w:history="1">
            <w:r w:rsidR="007B0F44" w:rsidRPr="004A5949">
              <w:rPr>
                <w:rStyle w:val="Hyperlink"/>
                <w:rFonts w:cstheme="minorHAnsi"/>
                <w:noProof/>
              </w:rPr>
              <w:t>2.1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Industrie und Handel (IHK)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_Toc506843820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3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027E2C28" w14:textId="77777777" w:rsidR="007B0F44" w:rsidRDefault="007D40F1">
          <w:pPr>
            <w:pStyle w:val="Verzeichnis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1" w:history="1">
            <w:r w:rsidR="007B0F44" w:rsidRPr="004A5949">
              <w:rPr>
                <w:rStyle w:val="Hyperlink"/>
                <w:noProof/>
              </w:rPr>
              <w:t>2.1.1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Vorgehen bei der Anerkennung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_Toc506843821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3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3D70AC82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2" w:history="1">
            <w:r w:rsidR="007B0F44" w:rsidRPr="004A5949">
              <w:rPr>
                <w:rStyle w:val="Hyperlink"/>
                <w:rFonts w:cstheme="minorHAnsi"/>
                <w:noProof/>
              </w:rPr>
              <w:t>2.2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Handwerk (HWK)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_Toc506843822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4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2696D6FD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3" w:history="1">
            <w:r w:rsidR="007B0F44" w:rsidRPr="004A5949">
              <w:rPr>
                <w:rStyle w:val="Hyperlink"/>
                <w:rFonts w:cstheme="minorHAnsi"/>
                <w:noProof/>
              </w:rPr>
              <w:t>2.3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Freie Berufe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_Toc506843823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4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03C277A3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4" w:history="1">
            <w:r w:rsidR="007B0F44" w:rsidRPr="004A5949">
              <w:rPr>
                <w:rStyle w:val="Hyperlink"/>
                <w:rFonts w:cstheme="minorHAnsi"/>
                <w:noProof/>
              </w:rPr>
              <w:t>2.4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Landwirtschaft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_Toc506843824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5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567465E1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5" w:history="1">
            <w:r w:rsidR="007B0F44" w:rsidRPr="004A5949">
              <w:rPr>
                <w:rStyle w:val="Hyperlink"/>
                <w:noProof/>
              </w:rPr>
              <w:t>2.5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KOFA (Kompetenzzentrum Fachkräftesicherung) für KMU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_Toc506843825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5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4A755562" w14:textId="77777777" w:rsidR="007B0F44" w:rsidRDefault="007D40F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6" w:history="1">
            <w:r w:rsidR="007B0F44" w:rsidRPr="004A5949">
              <w:rPr>
                <w:rStyle w:val="Hyperlink"/>
                <w:rFonts w:cstheme="minorHAnsi"/>
                <w:noProof/>
              </w:rPr>
              <w:t>3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rFonts w:cstheme="minorHAnsi"/>
                <w:noProof/>
              </w:rPr>
              <w:t>Anabin: http://anabin.kmk.org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_Toc506843826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6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25978FB" w14:textId="77777777" w:rsidR="007B0F44" w:rsidRDefault="007D40F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7" w:history="1">
            <w:r w:rsidR="007B0F44" w:rsidRPr="004A5949">
              <w:rPr>
                <w:rStyle w:val="Hyperlink"/>
                <w:noProof/>
              </w:rPr>
              <w:t>4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Berufsanerkennung bei fehlenden schriftlichen Dokumenten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_Toc506843827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7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0D82E9A3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8" w:history="1">
            <w:r w:rsidR="007B0F44" w:rsidRPr="004A5949">
              <w:rPr>
                <w:rStyle w:val="Hyperlink"/>
                <w:noProof/>
              </w:rPr>
              <w:t>4.1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QA - Qualifikationsanalyse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_Toc506843828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7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7249CB62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29" w:history="1">
            <w:r w:rsidR="007B0F44" w:rsidRPr="004A5949">
              <w:rPr>
                <w:rStyle w:val="Hyperlink"/>
                <w:noProof/>
              </w:rPr>
              <w:t>4.2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ValiKom – Validierung von Kompetenzen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_Toc506843829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7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40C5F26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30" w:history="1">
            <w:r w:rsidR="007B0F44" w:rsidRPr="004A5949">
              <w:rPr>
                <w:rStyle w:val="Hyperlink"/>
                <w:noProof/>
              </w:rPr>
              <w:t>4.3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MySkills-Test: https://www.arbeitsagentur.de/myskills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_Toc506843830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8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39AAE1B0" w14:textId="77777777" w:rsidR="007B0F44" w:rsidRDefault="007D40F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31" w:history="1">
            <w:r w:rsidR="007B0F44" w:rsidRPr="004A5949">
              <w:rPr>
                <w:rStyle w:val="Hyperlink"/>
                <w:noProof/>
              </w:rPr>
              <w:t>5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Geflüchtete Frauen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_Toc506843831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8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6BA0EF35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32" w:history="1">
            <w:r w:rsidR="007B0F44" w:rsidRPr="004A5949">
              <w:rPr>
                <w:rStyle w:val="Hyperlink"/>
                <w:noProof/>
              </w:rPr>
              <w:t>5.1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KOFA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_Toc506843832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8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805AF08" w14:textId="77777777" w:rsidR="007B0F44" w:rsidRDefault="007D40F1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33" w:history="1">
            <w:r w:rsidR="007B0F44" w:rsidRPr="004A5949">
              <w:rPr>
                <w:rStyle w:val="Hyperlink"/>
                <w:noProof/>
              </w:rPr>
              <w:t>5.2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Stark im Beruf: http://www.starkimberuf.de/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_Toc506843833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8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2D18733D" w14:textId="77777777" w:rsidR="007B0F44" w:rsidRDefault="007D40F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6843834" w:history="1">
            <w:r w:rsidR="007B0F44" w:rsidRPr="004A5949">
              <w:rPr>
                <w:rStyle w:val="Hyperlink"/>
                <w:noProof/>
              </w:rPr>
              <w:t>6</w:t>
            </w:r>
            <w:r w:rsidR="007B0F44">
              <w:rPr>
                <w:rFonts w:eastAsiaTheme="minorEastAsia"/>
                <w:noProof/>
                <w:lang w:eastAsia="de-DE"/>
              </w:rPr>
              <w:tab/>
            </w:r>
            <w:r w:rsidR="007B0F44" w:rsidRPr="004A5949">
              <w:rPr>
                <w:rStyle w:val="Hyperlink"/>
                <w:noProof/>
              </w:rPr>
              <w:t>Arbeit finden in Deutschland  – Tipps von Flüchtlingen für Flüchtlinge</w:t>
            </w:r>
            <w:r w:rsidR="007B0F44">
              <w:rPr>
                <w:noProof/>
                <w:webHidden/>
              </w:rPr>
              <w:tab/>
            </w:r>
            <w:r w:rsidR="007B0F44">
              <w:rPr>
                <w:noProof/>
                <w:webHidden/>
              </w:rPr>
              <w:fldChar w:fldCharType="begin"/>
            </w:r>
            <w:r w:rsidR="007B0F44">
              <w:rPr>
                <w:noProof/>
                <w:webHidden/>
              </w:rPr>
              <w:instrText xml:space="preserve"> PAGEREF _Toc506843834 \h </w:instrText>
            </w:r>
            <w:r w:rsidR="007B0F44">
              <w:rPr>
                <w:noProof/>
                <w:webHidden/>
              </w:rPr>
            </w:r>
            <w:r w:rsidR="007B0F44">
              <w:rPr>
                <w:noProof/>
                <w:webHidden/>
              </w:rPr>
              <w:fldChar w:fldCharType="separate"/>
            </w:r>
            <w:r w:rsidR="007B0F44">
              <w:rPr>
                <w:noProof/>
                <w:webHidden/>
              </w:rPr>
              <w:t>8</w:t>
            </w:r>
            <w:r w:rsidR="007B0F44">
              <w:rPr>
                <w:noProof/>
                <w:webHidden/>
              </w:rPr>
              <w:fldChar w:fldCharType="end"/>
            </w:r>
          </w:hyperlink>
        </w:p>
        <w:p w14:paraId="1E09C0E1" w14:textId="77777777" w:rsidR="00987232" w:rsidRPr="00E338E7" w:rsidRDefault="00987232">
          <w:pPr>
            <w:rPr>
              <w:rFonts w:cstheme="minorHAnsi"/>
            </w:rPr>
          </w:pPr>
          <w:r w:rsidRPr="00E338E7">
            <w:rPr>
              <w:rFonts w:cstheme="minorHAnsi"/>
              <w:b/>
              <w:bCs/>
            </w:rPr>
            <w:fldChar w:fldCharType="end"/>
          </w:r>
        </w:p>
      </w:sdtContent>
    </w:sdt>
    <w:p w14:paraId="6BD079E3" w14:textId="7EB8567D" w:rsidR="00987232" w:rsidRDefault="00987232" w:rsidP="00987232">
      <w:pPr>
        <w:rPr>
          <w:rFonts w:cstheme="minorHAnsi"/>
        </w:rPr>
      </w:pPr>
      <w:r w:rsidRPr="00E338E7">
        <w:rPr>
          <w:rFonts w:cstheme="minorHAnsi"/>
        </w:rPr>
        <w:t>Anerkennung in Deutschland, das BQ-Portal und anabin informieren Sie zu Fragen der Anerkennung ausländischer Berufsabschlüsse. Diese Übersicht zeigt Ihnen genau, wo Sie Informationen und Hilfe bei den unterschiedlichen Verfahrensschritten erhalten:</w:t>
      </w:r>
      <w:r w:rsidR="00D90136">
        <w:rPr>
          <w:rFonts w:cstheme="minorHAnsi"/>
        </w:rPr>
        <w:br/>
      </w:r>
      <w:hyperlink r:id="rId9" w:history="1">
        <w:r w:rsidRPr="00E338E7">
          <w:rPr>
            <w:rStyle w:val="Hyperlink"/>
            <w:rFonts w:cstheme="minorHAnsi"/>
          </w:rPr>
          <w:t>https://portale.anerkennung-in-deutschland.de</w:t>
        </w:r>
      </w:hyperlink>
    </w:p>
    <w:p w14:paraId="37E0D999" w14:textId="77777777" w:rsidR="00D305DF" w:rsidRPr="00E338E7" w:rsidRDefault="00D305DF" w:rsidP="00296A48">
      <w:pPr>
        <w:pStyle w:val="berschrift1"/>
        <w:rPr>
          <w:rFonts w:asciiTheme="minorHAnsi" w:hAnsiTheme="minorHAnsi" w:cstheme="minorHAnsi"/>
        </w:rPr>
      </w:pPr>
      <w:bookmarkStart w:id="1" w:name="_Toc506843810"/>
      <w:r w:rsidRPr="00E338E7">
        <w:rPr>
          <w:rFonts w:asciiTheme="minorHAnsi" w:hAnsiTheme="minorHAnsi" w:cstheme="minorHAnsi"/>
        </w:rPr>
        <w:lastRenderedPageBreak/>
        <w:t xml:space="preserve">Anerkennung in Deutschland: </w:t>
      </w:r>
      <w:hyperlink r:id="rId10" w:history="1">
        <w:r w:rsidRPr="00E338E7">
          <w:rPr>
            <w:rStyle w:val="Hyperlink"/>
            <w:rFonts w:asciiTheme="minorHAnsi" w:hAnsiTheme="minorHAnsi" w:cstheme="minorHAnsi"/>
            <w:sz w:val="28"/>
            <w:szCs w:val="28"/>
          </w:rPr>
          <w:t>www.anerkennung-in-deutschland.de</w:t>
        </w:r>
        <w:bookmarkEnd w:id="1"/>
      </w:hyperlink>
    </w:p>
    <w:p w14:paraId="48089E38" w14:textId="77777777" w:rsidR="00E338E7" w:rsidRPr="00E338E7" w:rsidRDefault="002C34BD" w:rsidP="00E338E7">
      <w:pPr>
        <w:pStyle w:val="berschrift2"/>
        <w:rPr>
          <w:rFonts w:cstheme="minorHAnsi"/>
        </w:rPr>
      </w:pPr>
      <w:bookmarkStart w:id="2" w:name="_Toc506843811"/>
      <w:r w:rsidRPr="00E338E7">
        <w:rPr>
          <w:rFonts w:cstheme="minorHAnsi"/>
        </w:rPr>
        <w:t>Das Anerkennungsgesetz</w:t>
      </w:r>
      <w:r w:rsidR="00E338E7">
        <w:rPr>
          <w:rFonts w:cstheme="minorHAnsi"/>
        </w:rPr>
        <w:t xml:space="preserve"> (BGFG)</w:t>
      </w:r>
      <w:bookmarkEnd w:id="2"/>
      <w:r w:rsidRPr="00E338E7">
        <w:rPr>
          <w:rFonts w:cstheme="minorHAnsi"/>
        </w:rPr>
        <w:t xml:space="preserve"> </w:t>
      </w:r>
    </w:p>
    <w:p w14:paraId="0DAAA9CE" w14:textId="77777777" w:rsidR="00C879B5" w:rsidRDefault="002C34BD" w:rsidP="002C34BD">
      <w:pPr>
        <w:rPr>
          <w:rFonts w:cstheme="minorHAnsi"/>
        </w:rPr>
      </w:pPr>
      <w:r w:rsidRPr="00E338E7">
        <w:rPr>
          <w:rFonts w:cstheme="minorHAnsi"/>
        </w:rPr>
        <w:t xml:space="preserve">ist die Kurzform für das BGFG – </w:t>
      </w:r>
      <w:r w:rsidRPr="00E338E7">
        <w:rPr>
          <w:rFonts w:cstheme="minorHAnsi"/>
          <w:b/>
          <w:bCs/>
        </w:rPr>
        <w:t>B</w:t>
      </w:r>
      <w:r w:rsidRPr="00E338E7">
        <w:rPr>
          <w:rFonts w:cstheme="minorHAnsi"/>
        </w:rPr>
        <w:t>erufs</w:t>
      </w:r>
      <w:r w:rsidRPr="00E338E7">
        <w:rPr>
          <w:rFonts w:cstheme="minorHAnsi"/>
          <w:b/>
          <w:bCs/>
        </w:rPr>
        <w:t>Q</w:t>
      </w:r>
      <w:r w:rsidRPr="00E338E7">
        <w:rPr>
          <w:rFonts w:cstheme="minorHAnsi"/>
        </w:rPr>
        <w:t>ualifikations</w:t>
      </w:r>
      <w:r w:rsidRPr="00E338E7">
        <w:rPr>
          <w:rFonts w:cstheme="minorHAnsi"/>
          <w:b/>
          <w:bCs/>
        </w:rPr>
        <w:t>F</w:t>
      </w:r>
      <w:r w:rsidRPr="00E338E7">
        <w:rPr>
          <w:rFonts w:cstheme="minorHAnsi"/>
        </w:rPr>
        <w:t>estellungs</w:t>
      </w:r>
      <w:r w:rsidRPr="00E338E7">
        <w:rPr>
          <w:rFonts w:cstheme="minorHAnsi"/>
          <w:b/>
          <w:bCs/>
        </w:rPr>
        <w:t>G</w:t>
      </w:r>
      <w:r w:rsidRPr="00E338E7">
        <w:rPr>
          <w:rFonts w:cstheme="minorHAnsi"/>
        </w:rPr>
        <w:t xml:space="preserve">esetz, das </w:t>
      </w:r>
      <w:r w:rsidR="00C879B5" w:rsidRPr="00E338E7">
        <w:rPr>
          <w:rFonts w:cstheme="minorHAnsi"/>
        </w:rPr>
        <w:t xml:space="preserve">für über 600 Berufe auf Bundesebene </w:t>
      </w:r>
      <w:r w:rsidRPr="00E338E7">
        <w:rPr>
          <w:rFonts w:cstheme="minorHAnsi"/>
        </w:rPr>
        <w:t>am 1. April 2012 in Kraft getreten ist (</w:t>
      </w:r>
      <w:hyperlink r:id="rId11" w:history="1">
        <w:r w:rsidRPr="00E338E7">
          <w:rPr>
            <w:rStyle w:val="Hyperlink"/>
            <w:rFonts w:cstheme="minorHAnsi"/>
          </w:rPr>
          <w:t>http://www.gesetze-im-internet.de/bqfg/index.html</w:t>
        </w:r>
      </w:hyperlink>
      <w:r w:rsidRPr="00E338E7">
        <w:rPr>
          <w:rFonts w:cstheme="minorHAnsi"/>
        </w:rPr>
        <w:t xml:space="preserve"> ). Die Länder haben entsprechende Gesetze für landesrechtlich geregelte Berufe </w:t>
      </w:r>
      <w:r w:rsidR="00C879B5" w:rsidRPr="00E338E7">
        <w:rPr>
          <w:rFonts w:cstheme="minorHAnsi"/>
        </w:rPr>
        <w:t xml:space="preserve">gemacht, z.B. das BGFG-NRW vom 15.6.2013. </w:t>
      </w:r>
    </w:p>
    <w:p w14:paraId="6741070B" w14:textId="77777777" w:rsidR="00646DF9" w:rsidRDefault="00646DF9" w:rsidP="00646DF9">
      <w:pPr>
        <w:pStyle w:val="berschrift2"/>
      </w:pPr>
      <w:bookmarkStart w:id="3" w:name="_Toc506843812"/>
      <w:r>
        <w:t>Portal „Anerkenn</w:t>
      </w:r>
      <w:r w:rsidRPr="00921801">
        <w:t>un</w:t>
      </w:r>
      <w:r>
        <w:t>g in Deutschland“</w:t>
      </w:r>
      <w:bookmarkEnd w:id="3"/>
    </w:p>
    <w:p w14:paraId="44B82E93" w14:textId="77777777" w:rsidR="00646DF9" w:rsidRPr="00646DF9" w:rsidRDefault="00646DF9" w:rsidP="00646DF9">
      <w:r>
        <w:t xml:space="preserve">gibt es als APP in 5 Sprachen und als Webportal in 11 Sprachen: in </w:t>
      </w:r>
      <w:hyperlink r:id="rId12" w:tgtFrame="_blank" w:history="1">
        <w:r>
          <w:rPr>
            <w:rStyle w:val="Hyperlink"/>
          </w:rPr>
          <w:t>Englisch</w:t>
        </w:r>
      </w:hyperlink>
      <w:r>
        <w:t xml:space="preserve">, </w:t>
      </w:r>
      <w:hyperlink r:id="rId13" w:tgtFrame="_blank" w:history="1">
        <w:r>
          <w:rPr>
            <w:rStyle w:val="Hyperlink"/>
          </w:rPr>
          <w:t>Spanisch</w:t>
        </w:r>
      </w:hyperlink>
      <w:r>
        <w:t xml:space="preserve">, </w:t>
      </w:r>
      <w:hyperlink r:id="rId14" w:tgtFrame="_blank" w:history="1">
        <w:r>
          <w:rPr>
            <w:rStyle w:val="Hyperlink"/>
          </w:rPr>
          <w:t>Italienisch</w:t>
        </w:r>
      </w:hyperlink>
      <w:r>
        <w:t xml:space="preserve">, </w:t>
      </w:r>
      <w:hyperlink r:id="rId15" w:tgtFrame="_blank" w:history="1">
        <w:r>
          <w:rPr>
            <w:rStyle w:val="Hyperlink"/>
          </w:rPr>
          <w:t>Rumänisch</w:t>
        </w:r>
      </w:hyperlink>
      <w:r>
        <w:t xml:space="preserve">, </w:t>
      </w:r>
      <w:hyperlink r:id="rId16" w:tgtFrame="_blank" w:history="1">
        <w:r>
          <w:rPr>
            <w:rStyle w:val="Hyperlink"/>
          </w:rPr>
          <w:t>Polnisch</w:t>
        </w:r>
      </w:hyperlink>
      <w:r>
        <w:t xml:space="preserve">, </w:t>
      </w:r>
      <w:hyperlink r:id="rId17" w:tgtFrame="_blank" w:history="1">
        <w:r>
          <w:rPr>
            <w:rStyle w:val="Hyperlink"/>
          </w:rPr>
          <w:t>Türkisch</w:t>
        </w:r>
      </w:hyperlink>
      <w:r>
        <w:t xml:space="preserve">, </w:t>
      </w:r>
      <w:hyperlink r:id="rId18" w:tgtFrame="_blank" w:history="1">
        <w:r>
          <w:rPr>
            <w:rStyle w:val="Hyperlink"/>
          </w:rPr>
          <w:t>Griechisch</w:t>
        </w:r>
      </w:hyperlink>
      <w:r>
        <w:t xml:space="preserve"> und </w:t>
      </w:r>
      <w:hyperlink r:id="rId19" w:tgtFrame="_blank" w:history="1">
        <w:r>
          <w:rPr>
            <w:rStyle w:val="Hyperlink"/>
          </w:rPr>
          <w:t>Arabisch</w:t>
        </w:r>
      </w:hyperlink>
    </w:p>
    <w:p w14:paraId="68DFA7B9" w14:textId="77777777" w:rsidR="00E338E7" w:rsidRPr="00E338E7" w:rsidRDefault="00C879B5" w:rsidP="00921801">
      <w:pPr>
        <w:pStyle w:val="berschrift2"/>
      </w:pPr>
      <w:bookmarkStart w:id="4" w:name="_Toc506843813"/>
      <w:r w:rsidRPr="00E338E7">
        <w:t>Der Anerkennungs-Finder</w:t>
      </w:r>
      <w:bookmarkEnd w:id="4"/>
      <w:r w:rsidRPr="00E338E7">
        <w:t xml:space="preserve"> </w:t>
      </w:r>
    </w:p>
    <w:p w14:paraId="67325ABE" w14:textId="77777777" w:rsidR="00C879B5" w:rsidRDefault="00E338E7" w:rsidP="00E338E7">
      <w:pPr>
        <w:rPr>
          <w:rFonts w:cstheme="minorHAnsi"/>
        </w:rPr>
      </w:pPr>
      <w:r w:rsidRPr="00E338E7">
        <w:rPr>
          <w:rFonts w:cstheme="minorHAnsi"/>
        </w:rPr>
        <w:t>gibt genauere Informationen zu den Berufen:</w:t>
      </w:r>
      <w:r w:rsidRPr="00E338E7">
        <w:rPr>
          <w:rFonts w:cstheme="minorHAnsi"/>
        </w:rPr>
        <w:br/>
      </w:r>
      <w:hyperlink r:id="rId20" w:history="1">
        <w:r w:rsidRPr="00C07324">
          <w:rPr>
            <w:rStyle w:val="Hyperlink"/>
            <w:rFonts w:cstheme="minorHAnsi"/>
          </w:rPr>
          <w:t>https://www.anerkennung-in-deutschland.de/html/de/anerkennungs_finder.php</w:t>
        </w:r>
      </w:hyperlink>
      <w:r>
        <w:rPr>
          <w:rFonts w:cstheme="minorHAnsi"/>
        </w:rPr>
        <w:t xml:space="preserve"> </w:t>
      </w:r>
      <w:r w:rsidR="00C879B5" w:rsidRPr="00E338E7">
        <w:rPr>
          <w:rFonts w:cstheme="minorHAnsi"/>
        </w:rPr>
        <w:t xml:space="preserve"> </w:t>
      </w:r>
    </w:p>
    <w:p w14:paraId="11D01281" w14:textId="77777777" w:rsidR="002147D0" w:rsidRDefault="002147D0" w:rsidP="00E338E7">
      <w:pPr>
        <w:rPr>
          <w:rFonts w:cstheme="minorHAnsi"/>
        </w:rPr>
      </w:pPr>
    </w:p>
    <w:p w14:paraId="76628C6B" w14:textId="77777777" w:rsidR="00CA67BB" w:rsidRPr="00921801" w:rsidRDefault="00CA67BB" w:rsidP="00CA67BB">
      <w:pPr>
        <w:pStyle w:val="berschrift2"/>
        <w:rPr>
          <w:rFonts w:eastAsia="Times New Roman"/>
          <w:lang w:eastAsia="de-DE"/>
        </w:rPr>
      </w:pPr>
      <w:bookmarkStart w:id="5" w:name="_Toc506843814"/>
      <w:r w:rsidRPr="00921801">
        <w:rPr>
          <w:rFonts w:eastAsia="Times New Roman"/>
          <w:lang w:eastAsia="de-DE"/>
        </w:rPr>
        <w:t>Wofür ist eine Anerkennung notwendig?</w:t>
      </w:r>
      <w:bookmarkEnd w:id="5"/>
    </w:p>
    <w:p w14:paraId="3DB1CF7F" w14:textId="77777777" w:rsidR="00DB7C45" w:rsidRPr="00DB7C45" w:rsidRDefault="00DB7C45" w:rsidP="00C22BE8">
      <w:pPr>
        <w:pStyle w:val="berschrift3"/>
        <w:rPr>
          <w:rFonts w:eastAsia="Times New Roman"/>
          <w:lang w:eastAsia="de-DE"/>
        </w:rPr>
      </w:pPr>
      <w:bookmarkStart w:id="6" w:name="_Toc506843815"/>
      <w:r w:rsidRPr="00DB7C45">
        <w:rPr>
          <w:rFonts w:eastAsia="Times New Roman"/>
          <w:lang w:eastAsia="de-DE"/>
        </w:rPr>
        <w:t>Erlaubnis zur Berufsausübung und zum Führen der Berufsbezeichnung</w:t>
      </w:r>
      <w:bookmarkEnd w:id="6"/>
    </w:p>
    <w:p w14:paraId="697200E5" w14:textId="77777777" w:rsidR="00CA67BB" w:rsidRDefault="00DB7C45" w:rsidP="00DB7C45">
      <w:r w:rsidRPr="00DB7C45">
        <w:rPr>
          <w:color w:val="0070C0"/>
          <w:lang w:eastAsia="de-DE"/>
        </w:rPr>
        <w:t>Reglementierte Berufe</w:t>
      </w:r>
      <w:r>
        <w:rPr>
          <w:lang w:eastAsia="de-DE"/>
        </w:rPr>
        <w:t xml:space="preserve"> dürfen nur mit Nachweis einer </w:t>
      </w:r>
      <w:r w:rsidRPr="00CA67BB">
        <w:rPr>
          <w:lang w:eastAsia="de-DE"/>
        </w:rPr>
        <w:t>bestimmten Qualifikation</w:t>
      </w:r>
      <w:r>
        <w:rPr>
          <w:lang w:eastAsia="de-DE"/>
        </w:rPr>
        <w:t xml:space="preserve"> ausgeführt werden, </w:t>
      </w:r>
      <w:r>
        <w:t xml:space="preserve">zum Beispiel dürfen Ärzte, Psychotherapeuten, Apotheker, Krankenpfleger, Rechtsanwält, Lehrer, Erzieher und Ingenieure ohne Approbation oder staatlich anerkanntem Abschluss nicht arbeiten. </w:t>
      </w:r>
    </w:p>
    <w:p w14:paraId="55992F27" w14:textId="77777777" w:rsidR="00C22BE8" w:rsidRDefault="00C22BE8" w:rsidP="00C22BE8">
      <w:pPr>
        <w:pStyle w:val="berschrift3"/>
        <w:rPr>
          <w:rFonts w:eastAsia="Times New Roman"/>
          <w:lang w:eastAsia="de-DE"/>
        </w:rPr>
      </w:pPr>
      <w:bookmarkStart w:id="7" w:name="_Toc506843816"/>
      <w:r>
        <w:rPr>
          <w:rFonts w:eastAsia="Times New Roman"/>
          <w:lang w:eastAsia="de-DE"/>
        </w:rPr>
        <w:t xml:space="preserve">Selbstständigkeit </w:t>
      </w:r>
      <w:r>
        <w:t>im zulassungspflichtigen Handwerk</w:t>
      </w:r>
      <w:bookmarkEnd w:id="7"/>
    </w:p>
    <w:p w14:paraId="70B2BC76" w14:textId="77777777" w:rsidR="00DB7C45" w:rsidRDefault="00DB7C45" w:rsidP="00C22BE8">
      <w:pPr>
        <w:pStyle w:val="berschrift3"/>
        <w:rPr>
          <w:lang w:eastAsia="de-DE"/>
        </w:rPr>
      </w:pPr>
      <w:bookmarkStart w:id="8" w:name="_Toc506843817"/>
      <w:r>
        <w:rPr>
          <w:lang w:eastAsia="de-DE"/>
        </w:rPr>
        <w:t>Verbesserung der Chancen auf dem Arbeit</w:t>
      </w:r>
      <w:r w:rsidR="00C22BE8">
        <w:rPr>
          <w:lang w:eastAsia="de-DE"/>
        </w:rPr>
        <w:t>s</w:t>
      </w:r>
      <w:r>
        <w:rPr>
          <w:lang w:eastAsia="de-DE"/>
        </w:rPr>
        <w:t>markt</w:t>
      </w:r>
      <w:bookmarkEnd w:id="8"/>
    </w:p>
    <w:p w14:paraId="13F4FE25" w14:textId="77777777" w:rsidR="00DB7C45" w:rsidRDefault="00DB7C45" w:rsidP="00DB7C45">
      <w:pPr>
        <w:rPr>
          <w:lang w:eastAsia="de-DE"/>
        </w:rPr>
      </w:pPr>
      <w:r>
        <w:rPr>
          <w:lang w:eastAsia="de-DE"/>
        </w:rPr>
        <w:t xml:space="preserve">Bei </w:t>
      </w:r>
      <w:r w:rsidRPr="00C22BE8">
        <w:rPr>
          <w:color w:val="0070C0"/>
          <w:lang w:eastAsia="de-DE"/>
        </w:rPr>
        <w:t>nicht-reglementierten Berufen</w:t>
      </w:r>
      <w:r>
        <w:rPr>
          <w:lang w:eastAsia="de-DE"/>
        </w:rPr>
        <w:t xml:space="preserve"> darf man auch ohne gesetzlich anerkanntem Berufsabschluss in dem Beruf arbeiten, wenn der Arbeitgeber einen einstellt</w:t>
      </w:r>
      <w:r w:rsidR="00C22BE8">
        <w:rPr>
          <w:lang w:eastAsia="de-DE"/>
        </w:rPr>
        <w:t xml:space="preserve">, zum Beispiel bei Betriebswirten, Köchen, </w:t>
      </w:r>
      <w:r w:rsidR="00C22BE8">
        <w:t>Mathematiker, Ökonomen, Journalisten</w:t>
      </w:r>
      <w:r w:rsidR="00C22BE8">
        <w:rPr>
          <w:lang w:eastAsia="de-DE"/>
        </w:rPr>
        <w:t xml:space="preserve">, alle Ausbildungsberufe, alle aus dem Dualen System. </w:t>
      </w:r>
    </w:p>
    <w:p w14:paraId="38C68DE9" w14:textId="77777777" w:rsidR="00C22BE8" w:rsidRDefault="00C22BE8" w:rsidP="00E338E7">
      <w:pPr>
        <w:rPr>
          <w:rFonts w:cstheme="minorHAnsi"/>
        </w:rPr>
      </w:pPr>
    </w:p>
    <w:p w14:paraId="343EED86" w14:textId="77777777" w:rsidR="00E324EA" w:rsidRPr="00E324EA" w:rsidRDefault="00E324EA" w:rsidP="00921801">
      <w:pPr>
        <w:pStyle w:val="berschrift2"/>
      </w:pPr>
      <w:bookmarkStart w:id="9" w:name="_Toc506843818"/>
      <w:r w:rsidRPr="00E324EA">
        <w:t>Vorgehen bei der Anerkennung</w:t>
      </w:r>
      <w:bookmarkEnd w:id="9"/>
      <w:r w:rsidRPr="00E324EA">
        <w:t xml:space="preserve"> </w:t>
      </w:r>
    </w:p>
    <w:p w14:paraId="6D2B0B43" w14:textId="77777777" w:rsidR="00E324EA" w:rsidRDefault="00E324EA" w:rsidP="00E324EA">
      <w:pPr>
        <w:pStyle w:val="AW-AufzhlungPfeil"/>
      </w:pPr>
      <w:r w:rsidRPr="009E1736">
        <w:rPr>
          <w:color w:val="0070C0"/>
        </w:rPr>
        <w:t>Anerkennungs</w:t>
      </w:r>
      <w:r w:rsidRPr="009E1736">
        <w:rPr>
          <w:b/>
          <w:bCs/>
          <w:color w:val="0070C0"/>
        </w:rPr>
        <w:t>beratung</w:t>
      </w:r>
      <w:r>
        <w:t xml:space="preserve"> </w:t>
      </w:r>
      <w:r w:rsidR="003150CB">
        <w:t>(bei Kammern und Verbänden des jeweiligen Berufs)</w:t>
      </w:r>
      <w:r w:rsidR="003150CB">
        <w:rPr>
          <w:color w:val="0070C0"/>
        </w:rPr>
        <w:br/>
      </w:r>
      <w:r w:rsidR="003150CB" w:rsidRPr="003150CB">
        <w:rPr>
          <w:color w:val="000000" w:themeColor="text1"/>
        </w:rPr>
        <w:t>Einreichen der Zeugnisse über Schul- und Berufsabschlüssen</w:t>
      </w:r>
      <w:r w:rsidRPr="003150CB">
        <w:rPr>
          <w:color w:val="000000" w:themeColor="text1"/>
        </w:rPr>
        <w:br/>
      </w:r>
      <w:r>
        <w:t>Bescheinigung, dass die Anerkennung wahrscheinlich ist und wieviel sie kosten wird</w:t>
      </w:r>
    </w:p>
    <w:p w14:paraId="275C0486" w14:textId="77777777" w:rsidR="00E324EA" w:rsidRDefault="00E324EA" w:rsidP="00E324EA">
      <w:pPr>
        <w:pStyle w:val="AW-AufzhlungPfeil"/>
      </w:pPr>
      <w:r w:rsidRPr="009E1736">
        <w:rPr>
          <w:color w:val="0070C0"/>
        </w:rPr>
        <w:t xml:space="preserve">Antrag beim Jobcenter zur </w:t>
      </w:r>
      <w:r w:rsidRPr="009E1736">
        <w:rPr>
          <w:b/>
          <w:bCs/>
          <w:color w:val="0070C0"/>
        </w:rPr>
        <w:t>Übernahme der Anerkennungskosten</w:t>
      </w:r>
    </w:p>
    <w:p w14:paraId="102653D6" w14:textId="77777777" w:rsidR="00E324EA" w:rsidRDefault="00E324EA" w:rsidP="00E324EA">
      <w:pPr>
        <w:pStyle w:val="AW-AufzhlungPfeil"/>
      </w:pPr>
      <w:r w:rsidRPr="009E1736">
        <w:rPr>
          <w:color w:val="0070C0"/>
        </w:rPr>
        <w:t xml:space="preserve">Antrag auf Anerkennung bei </w:t>
      </w:r>
      <w:r>
        <w:rPr>
          <w:color w:val="0070C0"/>
        </w:rPr>
        <w:t>der Anerkennungsstelle</w:t>
      </w:r>
      <w:r>
        <w:t xml:space="preserve"> </w:t>
      </w:r>
      <w:r w:rsidR="003150CB">
        <w:t>des jeweiligen Berufs</w:t>
      </w:r>
      <w:r>
        <w:br/>
        <w:t>Meist bekommt man als erstes eine Rechnung, die man beim JC zur Bezahlung einreicht</w:t>
      </w:r>
    </w:p>
    <w:p w14:paraId="296AF356" w14:textId="77777777" w:rsidR="00E324EA" w:rsidRPr="00E324EA" w:rsidRDefault="00E324EA" w:rsidP="00E324EA">
      <w:pPr>
        <w:pStyle w:val="AW-AufzhlungPfeil"/>
      </w:pPr>
      <w:r>
        <w:rPr>
          <w:color w:val="0070C0"/>
        </w:rPr>
        <w:t xml:space="preserve">Bescheid der </w:t>
      </w:r>
      <w:r w:rsidRPr="00E324EA">
        <w:rPr>
          <w:color w:val="0070C0"/>
        </w:rPr>
        <w:t>Anerkennung</w:t>
      </w:r>
      <w:r>
        <w:rPr>
          <w:color w:val="0070C0"/>
        </w:rPr>
        <w:t>sstelle</w:t>
      </w:r>
    </w:p>
    <w:p w14:paraId="070605BC" w14:textId="77777777" w:rsidR="00E324EA" w:rsidRDefault="00E324EA" w:rsidP="00E324EA">
      <w:pPr>
        <w:pStyle w:val="AW-AufzhlungPfeil"/>
        <w:numPr>
          <w:ilvl w:val="0"/>
          <w:numId w:val="0"/>
        </w:numPr>
        <w:ind w:left="567"/>
      </w:pPr>
      <w:r w:rsidRPr="00E324EA">
        <w:rPr>
          <w:color w:val="0070C0"/>
        </w:rPr>
        <w:t xml:space="preserve">a) </w:t>
      </w:r>
      <w:r w:rsidRPr="003150CB">
        <w:rPr>
          <w:color w:val="0070C0"/>
          <w:u w:val="single"/>
        </w:rPr>
        <w:t>keine wesentlichen Unterschiede</w:t>
      </w:r>
      <w:r w:rsidRPr="00E324EA">
        <w:rPr>
          <w:color w:val="0070C0"/>
        </w:rPr>
        <w:t xml:space="preserve"> </w:t>
      </w:r>
      <w:r w:rsidR="003150CB">
        <w:rPr>
          <w:color w:val="0070C0"/>
        </w:rPr>
        <w:br/>
      </w:r>
      <w:r w:rsidR="003150CB" w:rsidRPr="003150CB">
        <w:rPr>
          <w:color w:val="000000" w:themeColor="text1"/>
        </w:rPr>
        <w:t xml:space="preserve">zwischen dem ausländischen und deutschen Berufsabschluss </w:t>
      </w:r>
      <w:r w:rsidR="003150CB">
        <w:rPr>
          <w:color w:val="000000" w:themeColor="text1"/>
        </w:rPr>
        <w:br/>
      </w:r>
      <w:r w:rsidRPr="00E324EA">
        <w:rPr>
          <w:color w:val="0070C0"/>
        </w:rPr>
        <w:t>-&gt; Gleichstellung und Gleichbezahlung</w:t>
      </w:r>
      <w:r>
        <w:t xml:space="preserve"> wie die entsprechende deutsche Fachkraft</w:t>
      </w:r>
      <w:r>
        <w:br/>
      </w:r>
      <w:r w:rsidRPr="003150CB">
        <w:rPr>
          <w:color w:val="0070C0"/>
        </w:rPr>
        <w:t>b)</w:t>
      </w:r>
      <w:r w:rsidRPr="003150CB">
        <w:rPr>
          <w:u w:val="single"/>
        </w:rPr>
        <w:t xml:space="preserve"> </w:t>
      </w:r>
      <w:r w:rsidRPr="003150CB">
        <w:rPr>
          <w:color w:val="0070C0"/>
          <w:u w:val="single"/>
        </w:rPr>
        <w:t>wesentliche Unterschiede</w:t>
      </w:r>
      <w:r w:rsidR="003150CB">
        <w:br/>
        <w:t>-&gt; Bescheid über teilweise Gleichwertigkeit -&gt; Anpassungsqualifizierung</w:t>
      </w:r>
      <w:r w:rsidR="003150CB">
        <w:br/>
        <w:t>-&gt; Berufszulassung unter Auflagen, z.B. Ausgleichsmaßnahmen, Nachqualifizierung</w:t>
      </w:r>
      <w:r w:rsidR="003150CB">
        <w:br/>
      </w:r>
      <w:r w:rsidR="003150CB" w:rsidRPr="003150CB">
        <w:rPr>
          <w:color w:val="0070C0"/>
        </w:rPr>
        <w:t>c)</w:t>
      </w:r>
      <w:r w:rsidR="003150CB">
        <w:t xml:space="preserve"> </w:t>
      </w:r>
      <w:r w:rsidR="003150CB" w:rsidRPr="003150CB">
        <w:rPr>
          <w:color w:val="0070C0"/>
          <w:u w:val="single"/>
        </w:rPr>
        <w:t>keine Gleichwertigkeit</w:t>
      </w:r>
      <w:r w:rsidR="003150CB" w:rsidRPr="003150CB">
        <w:rPr>
          <w:u w:val="single"/>
        </w:rPr>
        <w:t xml:space="preserve"> </w:t>
      </w:r>
      <w:r w:rsidR="003150CB">
        <w:t>-&gt; Ablehnungsbescheid</w:t>
      </w:r>
    </w:p>
    <w:p w14:paraId="0D16A876" w14:textId="77777777" w:rsidR="00E324EA" w:rsidRDefault="00E324EA" w:rsidP="00E338E7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F4DBDB8" wp14:editId="1474311C">
            <wp:extent cx="5760720" cy="3096016"/>
            <wp:effectExtent l="0" t="0" r="0" b="9525"/>
            <wp:docPr id="19" name="Grafik 19" descr="Grafik: Ablauf des Anerkennungsverfahrens nach Bundes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: Ablauf des Anerkennungsverfahrens nach Bundesrech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5BF5" w14:textId="77777777" w:rsidR="003150CB" w:rsidRDefault="007D40F1" w:rsidP="00E338E7">
      <w:pPr>
        <w:rPr>
          <w:rFonts w:cstheme="minorHAnsi"/>
        </w:rPr>
      </w:pPr>
      <w:hyperlink r:id="rId22" w:history="1">
        <w:r w:rsidR="00921801" w:rsidRPr="00C07324">
          <w:rPr>
            <w:rStyle w:val="Hyperlink"/>
            <w:rFonts w:cstheme="minorHAnsi"/>
          </w:rPr>
          <w:t>http://www.netzwerk-iq.de/berufliche-anerkennung/inhalt/das-anerkennungsverfahren.html</w:t>
        </w:r>
      </w:hyperlink>
    </w:p>
    <w:p w14:paraId="4E599C78" w14:textId="77777777" w:rsidR="00921801" w:rsidRPr="00E338E7" w:rsidRDefault="00921801" w:rsidP="00E338E7">
      <w:pPr>
        <w:rPr>
          <w:rFonts w:cstheme="minorHAnsi"/>
        </w:rPr>
      </w:pPr>
    </w:p>
    <w:p w14:paraId="5ED498F5" w14:textId="77777777" w:rsidR="00D305DF" w:rsidRPr="00E338E7" w:rsidRDefault="00D305DF" w:rsidP="00296A48">
      <w:pPr>
        <w:pStyle w:val="berschrift1"/>
        <w:rPr>
          <w:rFonts w:asciiTheme="minorHAnsi" w:hAnsiTheme="minorHAnsi" w:cstheme="minorHAnsi"/>
        </w:rPr>
      </w:pPr>
      <w:bookmarkStart w:id="10" w:name="_Toc506843819"/>
      <w:r w:rsidRPr="00E338E7">
        <w:rPr>
          <w:rFonts w:asciiTheme="minorHAnsi" w:hAnsiTheme="minorHAnsi" w:cstheme="minorHAnsi"/>
        </w:rPr>
        <w:t xml:space="preserve">BQ-Portal: </w:t>
      </w:r>
      <w:hyperlink r:id="rId23" w:history="1">
        <w:r w:rsidRPr="00E338E7">
          <w:rPr>
            <w:rStyle w:val="Hyperlink"/>
            <w:rFonts w:asciiTheme="minorHAnsi" w:hAnsiTheme="minorHAnsi" w:cstheme="minorHAnsi"/>
            <w:sz w:val="28"/>
            <w:szCs w:val="28"/>
          </w:rPr>
          <w:t>www.bq-portal.de</w:t>
        </w:r>
        <w:bookmarkEnd w:id="10"/>
      </w:hyperlink>
      <w:r w:rsidRPr="00E338E7">
        <w:rPr>
          <w:rFonts w:asciiTheme="minorHAnsi" w:hAnsiTheme="minorHAnsi" w:cstheme="minorHAnsi"/>
        </w:rPr>
        <w:t xml:space="preserve">  </w:t>
      </w:r>
    </w:p>
    <w:p w14:paraId="1CFCE864" w14:textId="77777777" w:rsidR="00987232" w:rsidRPr="00E338E7" w:rsidRDefault="00E01C72" w:rsidP="00E01C72">
      <w:pPr>
        <w:jc w:val="both"/>
        <w:rPr>
          <w:rFonts w:cstheme="minorHAnsi"/>
        </w:rPr>
      </w:pPr>
      <w:r w:rsidRPr="00E338E7">
        <w:rPr>
          <w:rFonts w:cstheme="minorHAnsi"/>
        </w:rPr>
        <w:t>Das „BQ-Portal – Das Informationsportal für ausländische Berufsqualifikationen“ ist eines der dauerhaften Projekte des IW (= Instituts der deutschen Wirtschaft). Es hilft Unternehmen und Kammern, ausländische Berufsabschlüsse besser bewerten zu können</w:t>
      </w:r>
      <w:r w:rsidR="00E338E7">
        <w:rPr>
          <w:rFonts w:cstheme="minorHAnsi"/>
        </w:rPr>
        <w:t>.</w:t>
      </w:r>
      <w:r w:rsidR="00E338E7">
        <w:rPr>
          <w:rFonts w:cstheme="minorHAnsi"/>
        </w:rPr>
        <w:tab/>
      </w:r>
      <w:r w:rsidRPr="00E338E7">
        <w:rPr>
          <w:rFonts w:cstheme="minorHAnsi"/>
        </w:rPr>
        <w:t xml:space="preserve"> (</w:t>
      </w:r>
      <w:hyperlink r:id="rId24" w:history="1">
        <w:r w:rsidRPr="00E338E7">
          <w:rPr>
            <w:rStyle w:val="Hyperlink"/>
            <w:rFonts w:cstheme="minorHAnsi"/>
          </w:rPr>
          <w:t>https://www.iwkoeln.de/institut/projekte/bq-portal.html</w:t>
        </w:r>
      </w:hyperlink>
      <w:r w:rsidRPr="00E338E7">
        <w:rPr>
          <w:rFonts w:cstheme="minorHAnsi"/>
        </w:rPr>
        <w:t xml:space="preserve">) </w:t>
      </w:r>
    </w:p>
    <w:p w14:paraId="2D6C01B2" w14:textId="77777777" w:rsidR="009743B2" w:rsidRDefault="009743B2" w:rsidP="009743B2">
      <w:pPr>
        <w:rPr>
          <w:rFonts w:cstheme="minorHAnsi"/>
        </w:rPr>
      </w:pPr>
    </w:p>
    <w:p w14:paraId="2389DA70" w14:textId="77777777" w:rsidR="002075D2" w:rsidRPr="00E338E7" w:rsidRDefault="002075D2" w:rsidP="002075D2">
      <w:pPr>
        <w:pStyle w:val="berschrift2"/>
        <w:rPr>
          <w:rStyle w:val="Fett"/>
          <w:rFonts w:cstheme="minorHAnsi"/>
          <w:b w:val="0"/>
          <w:bCs w:val="0"/>
        </w:rPr>
      </w:pPr>
      <w:bookmarkStart w:id="11" w:name="_Toc506843820"/>
      <w:r w:rsidRPr="00E338E7">
        <w:rPr>
          <w:rStyle w:val="Fett"/>
          <w:rFonts w:cstheme="minorHAnsi"/>
          <w:b w:val="0"/>
          <w:bCs w:val="0"/>
        </w:rPr>
        <w:t>Industrie und Handel (IHK)</w:t>
      </w:r>
      <w:bookmarkEnd w:id="11"/>
      <w:r w:rsidRPr="00E338E7">
        <w:rPr>
          <w:rStyle w:val="Fett"/>
          <w:rFonts w:cstheme="minorHAnsi"/>
          <w:b w:val="0"/>
          <w:bCs w:val="0"/>
        </w:rPr>
        <w:t> </w:t>
      </w:r>
    </w:p>
    <w:p w14:paraId="7A8DCD2E" w14:textId="77777777" w:rsidR="002075D2" w:rsidRDefault="002075D2" w:rsidP="002075D2">
      <w:pPr>
        <w:rPr>
          <w:rFonts w:cstheme="minorHAnsi"/>
        </w:rPr>
      </w:pPr>
      <w:r w:rsidRPr="00E338E7">
        <w:rPr>
          <w:rFonts w:cstheme="minorHAnsi"/>
        </w:rPr>
        <w:t>Anerkennung</w:t>
      </w:r>
      <w:r>
        <w:rPr>
          <w:rFonts w:cstheme="minorHAnsi"/>
        </w:rPr>
        <w:t>en</w:t>
      </w:r>
      <w:r w:rsidRPr="00E338E7">
        <w:rPr>
          <w:rFonts w:cstheme="minorHAnsi"/>
        </w:rPr>
        <w:t xml:space="preserve"> </w:t>
      </w:r>
      <w:r>
        <w:rPr>
          <w:rFonts w:cstheme="minorHAnsi"/>
        </w:rPr>
        <w:t xml:space="preserve">bundesweit </w:t>
      </w:r>
      <w:r w:rsidRPr="00E338E7">
        <w:rPr>
          <w:rFonts w:cstheme="minorHAnsi"/>
        </w:rPr>
        <w:t xml:space="preserve">zentral </w:t>
      </w:r>
      <w:r>
        <w:rPr>
          <w:rFonts w:cstheme="minorHAnsi"/>
        </w:rPr>
        <w:t xml:space="preserve">(außer Wuppertal, Braunschweig und Hannover) </w:t>
      </w:r>
      <w:r w:rsidRPr="00E338E7">
        <w:rPr>
          <w:rFonts w:cstheme="minorHAnsi"/>
        </w:rPr>
        <w:t xml:space="preserve">durch </w:t>
      </w:r>
      <w:r>
        <w:rPr>
          <w:rFonts w:cstheme="minorHAnsi"/>
        </w:rPr>
        <w:br/>
      </w:r>
      <w:r w:rsidRPr="00606C0E">
        <w:rPr>
          <w:rFonts w:cstheme="minorHAnsi"/>
          <w:b/>
          <w:bCs/>
        </w:rPr>
        <w:t>IHK Fosa</w:t>
      </w:r>
      <w:r w:rsidRPr="00E338E7">
        <w:rPr>
          <w:rFonts w:cstheme="minorHAnsi"/>
        </w:rPr>
        <w:t xml:space="preserve"> (</w:t>
      </w:r>
      <w:r w:rsidRPr="00E338E7">
        <w:rPr>
          <w:rFonts w:cstheme="minorHAnsi"/>
          <w:b/>
          <w:bCs/>
        </w:rPr>
        <w:t>FO</w:t>
      </w:r>
      <w:r w:rsidRPr="00E338E7">
        <w:rPr>
          <w:rFonts w:cstheme="minorHAnsi"/>
        </w:rPr>
        <w:t xml:space="preserve">reign </w:t>
      </w:r>
      <w:r w:rsidRPr="00E338E7">
        <w:rPr>
          <w:rFonts w:cstheme="minorHAnsi"/>
          <w:b/>
          <w:bCs/>
        </w:rPr>
        <w:t>S</w:t>
      </w:r>
      <w:r w:rsidRPr="00E338E7">
        <w:rPr>
          <w:rFonts w:cstheme="minorHAnsi"/>
        </w:rPr>
        <w:t xml:space="preserve">kills </w:t>
      </w:r>
      <w:r w:rsidRPr="00E338E7">
        <w:rPr>
          <w:rFonts w:cstheme="minorHAnsi"/>
          <w:b/>
          <w:bCs/>
        </w:rPr>
        <w:t>A</w:t>
      </w:r>
      <w:r w:rsidRPr="00E338E7">
        <w:rPr>
          <w:rFonts w:cstheme="minorHAnsi"/>
        </w:rPr>
        <w:t xml:space="preserve">pproval): </w:t>
      </w:r>
      <w:hyperlink r:id="rId25" w:history="1">
        <w:r w:rsidRPr="00C07324">
          <w:rPr>
            <w:rStyle w:val="Hyperlink"/>
            <w:rFonts w:cstheme="minorHAnsi"/>
          </w:rPr>
          <w:t>http://www.ihk-fosa.de</w:t>
        </w:r>
      </w:hyperlink>
      <w:r w:rsidRPr="00E338E7">
        <w:rPr>
          <w:rFonts w:cstheme="minorHAnsi"/>
        </w:rPr>
        <w:t xml:space="preserve"> </w:t>
      </w:r>
    </w:p>
    <w:p w14:paraId="2D055D64" w14:textId="77777777" w:rsidR="002075D2" w:rsidRDefault="002075D2" w:rsidP="002075D2">
      <w:pPr>
        <w:rPr>
          <w:rFonts w:cstheme="minorHAnsi"/>
          <w:sz w:val="20"/>
          <w:szCs w:val="20"/>
        </w:rPr>
      </w:pPr>
      <w:r>
        <w:rPr>
          <w:rFonts w:cstheme="minorHAnsi"/>
        </w:rPr>
        <w:t>Anerkennungsberatung (s. 2.1.1) für ausländische Berufsabschlüsse:</w:t>
      </w:r>
      <w:r>
        <w:rPr>
          <w:rFonts w:cstheme="minorHAnsi"/>
        </w:rPr>
        <w:br/>
        <w:t xml:space="preserve">Akhila Kunstmann, Tel. </w:t>
      </w:r>
      <w:r>
        <w:t xml:space="preserve">0221 1640-6152, </w:t>
      </w:r>
      <w:hyperlink r:id="rId26" w:history="1">
        <w:r>
          <w:rPr>
            <w:rStyle w:val="Hyperlink"/>
          </w:rPr>
          <w:t>akhila.kunstmann@koeln.ihk.de</w:t>
        </w:r>
      </w:hyperlink>
      <w:r>
        <w:rPr>
          <w:rFonts w:cstheme="minorHAnsi"/>
        </w:rPr>
        <w:br/>
      </w:r>
      <w:hyperlink r:id="rId27" w:history="1">
        <w:r w:rsidRPr="00C07324">
          <w:rPr>
            <w:rStyle w:val="Hyperlink"/>
            <w:rFonts w:cstheme="minorHAnsi"/>
            <w:sz w:val="20"/>
            <w:szCs w:val="20"/>
          </w:rPr>
          <w:t>https://www.ihk-koeln.de/Anerkennung_auslaendischer_Berufsabschluesse.AxCMS</w:t>
        </w:r>
      </w:hyperlink>
      <w:r>
        <w:rPr>
          <w:rFonts w:cstheme="minorHAnsi"/>
          <w:sz w:val="20"/>
          <w:szCs w:val="20"/>
        </w:rPr>
        <w:t xml:space="preserve"> </w:t>
      </w:r>
      <w:r w:rsidRPr="00C94B74">
        <w:rPr>
          <w:rFonts w:cstheme="minorHAnsi"/>
          <w:sz w:val="20"/>
          <w:szCs w:val="20"/>
        </w:rPr>
        <w:t xml:space="preserve"> </w:t>
      </w:r>
    </w:p>
    <w:p w14:paraId="41DC8C96" w14:textId="77777777" w:rsidR="002075D2" w:rsidRDefault="002075D2" w:rsidP="002075D2">
      <w:pPr>
        <w:rPr>
          <w:rFonts w:cstheme="minorHAnsi"/>
        </w:rPr>
      </w:pPr>
      <w:r>
        <w:rPr>
          <w:rFonts w:cstheme="minorHAnsi"/>
        </w:rPr>
        <w:t xml:space="preserve">Willkommenslotsen bei der IHK Köln für </w:t>
      </w:r>
      <w:r>
        <w:t>Aus- und Weiterbildung von Geflüchteten</w:t>
      </w:r>
      <w:r>
        <w:br/>
      </w:r>
      <w:r>
        <w:rPr>
          <w:rFonts w:cstheme="minorHAnsi"/>
        </w:rPr>
        <w:t xml:space="preserve">Larissa Karthaus, </w:t>
      </w:r>
      <w:r>
        <w:t xml:space="preserve">Tel. 0221 1640-6780, </w:t>
      </w:r>
      <w:hyperlink r:id="rId28" w:history="1">
        <w:r>
          <w:rPr>
            <w:rStyle w:val="Hyperlink"/>
          </w:rPr>
          <w:t>larissa.karthaus@koeln.ihk.de</w:t>
        </w:r>
      </w:hyperlink>
      <w:r>
        <w:br/>
      </w:r>
      <w:hyperlink r:id="rId29" w:history="1">
        <w:r w:rsidRPr="00FE58B3">
          <w:rPr>
            <w:rStyle w:val="Hyperlink"/>
            <w:rFonts w:cstheme="minorHAnsi"/>
            <w:sz w:val="18"/>
            <w:szCs w:val="18"/>
          </w:rPr>
          <w:t>https://www.ihk-koeln.de/Beratung_zur_betrieblichen_Integration_von_gefluechteten_Menschen.AxCMS?ActiveID=7199</w:t>
        </w:r>
      </w:hyperlink>
    </w:p>
    <w:p w14:paraId="450A265E" w14:textId="77777777" w:rsidR="00FE58B3" w:rsidRPr="00606C0E" w:rsidRDefault="00FE58B3" w:rsidP="00606C0E">
      <w:pPr>
        <w:spacing w:after="0"/>
        <w:rPr>
          <w:rFonts w:cstheme="minorHAnsi"/>
          <w:sz w:val="4"/>
          <w:szCs w:val="4"/>
        </w:rPr>
      </w:pPr>
    </w:p>
    <w:tbl>
      <w:tblPr>
        <w:tblW w:w="9206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1"/>
        <w:gridCol w:w="5615"/>
      </w:tblGrid>
      <w:tr w:rsidR="001B778D" w:rsidRPr="00E43F30" w14:paraId="52A81317" w14:textId="77777777" w:rsidTr="00606C0E">
        <w:trPr>
          <w:tblCellSpacing w:w="37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EAFC1" w14:textId="77777777" w:rsidR="001B778D" w:rsidRPr="00E43F30" w:rsidRDefault="001B778D" w:rsidP="00FE58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338E7">
              <w:rPr>
                <w:rFonts w:eastAsia="Times New Roman" w:cstheme="minorHAnsi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88CBCFD" wp14:editId="5A3B0A21">
                  <wp:extent cx="2092960" cy="656590"/>
                  <wp:effectExtent l="0" t="0" r="2540" b="0"/>
                  <wp:docPr id="5" name="Grafik 5" descr="https://www.bq-portal.de/sites/default/files/ihk_fosa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q-portal.de/sites/default/files/ihk_fosa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3D27" w14:textId="77777777" w:rsidR="001B778D" w:rsidRPr="00606C0E" w:rsidRDefault="007D40F1" w:rsidP="00FE58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de-DE"/>
              </w:rPr>
            </w:pPr>
            <w:hyperlink r:id="rId32" w:tgtFrame="_blank" w:history="1">
              <w:r w:rsidR="001B778D" w:rsidRPr="00606C0E">
                <w:rPr>
                  <w:rFonts w:eastAsia="Times New Roman" w:cstheme="minorHAnsi"/>
                  <w:b/>
                  <w:bCs/>
                  <w:color w:val="0000FF"/>
                  <w:u w:val="single"/>
                  <w:lang w:eastAsia="de-DE"/>
                </w:rPr>
                <w:t xml:space="preserve">IHK FOSA (Industrie- und Handelskammer </w:t>
              </w:r>
              <w:r w:rsidR="00606C0E">
                <w:rPr>
                  <w:rFonts w:eastAsia="Times New Roman" w:cstheme="minorHAnsi"/>
                  <w:b/>
                  <w:bCs/>
                  <w:color w:val="0000FF"/>
                  <w:u w:val="single"/>
                  <w:lang w:eastAsia="de-DE"/>
                </w:rPr>
                <w:br/>
              </w:r>
              <w:r w:rsidR="001B778D" w:rsidRPr="00606C0E">
                <w:rPr>
                  <w:rFonts w:eastAsia="Times New Roman" w:cstheme="minorHAnsi"/>
                  <w:b/>
                  <w:bCs/>
                  <w:color w:val="0000FF"/>
                  <w:u w:val="single"/>
                  <w:lang w:eastAsia="de-DE"/>
                </w:rPr>
                <w:t>Foreign Skills Approval)</w:t>
              </w:r>
            </w:hyperlink>
          </w:p>
          <w:p w14:paraId="408BEA4B" w14:textId="77777777" w:rsidR="001B778D" w:rsidRPr="00E43F30" w:rsidRDefault="00606C0E" w:rsidP="00FE58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Bundesweit (ohne Wuppertal, BS, H)</w:t>
            </w:r>
          </w:p>
        </w:tc>
      </w:tr>
    </w:tbl>
    <w:p w14:paraId="14F13D03" w14:textId="77777777" w:rsidR="009E1736" w:rsidRPr="00606C0E" w:rsidRDefault="009E1736" w:rsidP="00921801">
      <w:pPr>
        <w:pStyle w:val="berschrift3"/>
      </w:pPr>
      <w:bookmarkStart w:id="12" w:name="_Toc506843821"/>
      <w:r w:rsidRPr="00606C0E">
        <w:t>Vorgehen bei der Anerkennung</w:t>
      </w:r>
      <w:bookmarkEnd w:id="12"/>
      <w:r w:rsidRPr="00606C0E">
        <w:t xml:space="preserve"> </w:t>
      </w:r>
    </w:p>
    <w:p w14:paraId="05BE65E6" w14:textId="77777777" w:rsidR="009E1736" w:rsidRDefault="009E1736" w:rsidP="00606C0E">
      <w:pPr>
        <w:pStyle w:val="AW-AufzhlungPfeil"/>
      </w:pPr>
      <w:r w:rsidRPr="009E1736">
        <w:rPr>
          <w:color w:val="0070C0"/>
        </w:rPr>
        <w:t>Anerkennungs</w:t>
      </w:r>
      <w:r w:rsidRPr="009E1736">
        <w:rPr>
          <w:b/>
          <w:bCs/>
          <w:color w:val="0070C0"/>
        </w:rPr>
        <w:t>beratung</w:t>
      </w:r>
      <w:r>
        <w:t xml:space="preserve"> </w:t>
      </w:r>
      <w:r w:rsidRPr="009E1736">
        <w:rPr>
          <w:color w:val="0070C0"/>
        </w:rPr>
        <w:t>bei der IHK</w:t>
      </w:r>
      <w:r>
        <w:br/>
        <w:t>Bescheinigung, dass die Anerkennung wahrscheinlich ist und wieviel sie kosten wird</w:t>
      </w:r>
    </w:p>
    <w:p w14:paraId="7457D8CE" w14:textId="77777777" w:rsidR="009E1736" w:rsidRDefault="009E1736" w:rsidP="00606C0E">
      <w:pPr>
        <w:pStyle w:val="AW-AufzhlungPfeil"/>
      </w:pPr>
      <w:r w:rsidRPr="009E1736">
        <w:rPr>
          <w:color w:val="0070C0"/>
        </w:rPr>
        <w:t xml:space="preserve">Antrag beim Jobcenter zur </w:t>
      </w:r>
      <w:r w:rsidRPr="009E1736">
        <w:rPr>
          <w:b/>
          <w:bCs/>
          <w:color w:val="0070C0"/>
        </w:rPr>
        <w:t>Übernahme der Anerkennungskosten</w:t>
      </w:r>
    </w:p>
    <w:p w14:paraId="69255623" w14:textId="77777777" w:rsidR="009E1736" w:rsidRDefault="009E1736" w:rsidP="00606C0E">
      <w:pPr>
        <w:pStyle w:val="AW-AufzhlungPfeil"/>
      </w:pPr>
      <w:r w:rsidRPr="009E1736">
        <w:rPr>
          <w:color w:val="0070C0"/>
        </w:rPr>
        <w:lastRenderedPageBreak/>
        <w:t>Antrag auf Anerkennung bei IHK Fosa</w:t>
      </w:r>
      <w:r>
        <w:t xml:space="preserve"> stellen</w:t>
      </w:r>
      <w:r>
        <w:br/>
        <w:t>Die IHK Fosa schickt als erstes eine Rechnung, die man beim JC zur Bezahlung einreicht</w:t>
      </w:r>
    </w:p>
    <w:p w14:paraId="58666DEE" w14:textId="77777777" w:rsidR="009E1736" w:rsidRDefault="009E1736" w:rsidP="00646DF9">
      <w:pPr>
        <w:pStyle w:val="AW-AufzhlungPfeil"/>
      </w:pPr>
      <w:r w:rsidRPr="00E324EA">
        <w:rPr>
          <w:color w:val="0070C0"/>
        </w:rPr>
        <w:t xml:space="preserve">Anerkennung durch die IHK Fosa </w:t>
      </w:r>
      <w:r w:rsidR="00E324EA" w:rsidRPr="00E324EA">
        <w:rPr>
          <w:color w:val="0070C0"/>
        </w:rPr>
        <w:br/>
        <w:t xml:space="preserve">a) keine wesentlichen Unterschiede -&gt; </w:t>
      </w:r>
      <w:r w:rsidR="00E324EA">
        <w:rPr>
          <w:color w:val="0070C0"/>
        </w:rPr>
        <w:t xml:space="preserve"> </w:t>
      </w:r>
      <w:r w:rsidRPr="00E324EA">
        <w:rPr>
          <w:color w:val="0070C0"/>
        </w:rPr>
        <w:t>Gleichstellung und Gleichbezahlung</w:t>
      </w:r>
      <w:r>
        <w:t xml:space="preserve"> wie die entsprechende deutsche Fachkraft</w:t>
      </w:r>
      <w:r w:rsidR="00E324EA">
        <w:br/>
        <w:t>b) wesentliche Unterschiede</w:t>
      </w:r>
    </w:p>
    <w:p w14:paraId="6C942EE8" w14:textId="77777777" w:rsidR="00606C0E" w:rsidRDefault="00606C0E" w:rsidP="00606C0E">
      <w:pPr>
        <w:pStyle w:val="AW-Aufzhlung"/>
        <w:numPr>
          <w:ilvl w:val="0"/>
          <w:numId w:val="0"/>
        </w:numPr>
      </w:pPr>
      <w:r>
        <w:t>Eine Erhebung zeigte, dass die ausländischen Fachkräfte nach der Anerkennung ihres Berufsabschlusses ca. 1</w:t>
      </w:r>
      <w:r w:rsidR="00FA0FBD">
        <w:t>0</w:t>
      </w:r>
      <w:r>
        <w:t>00 – 1</w:t>
      </w:r>
      <w:r w:rsidR="00FA0FBD">
        <w:t>5</w:t>
      </w:r>
      <w:r>
        <w:t>00 Euro mehr verdienen und eher in Arbeit kommen.</w:t>
      </w:r>
    </w:p>
    <w:p w14:paraId="0BD86642" w14:textId="77777777" w:rsidR="00251247" w:rsidRDefault="00251247" w:rsidP="00606C0E">
      <w:pPr>
        <w:pStyle w:val="AW-Aufzhlung"/>
        <w:numPr>
          <w:ilvl w:val="0"/>
          <w:numId w:val="0"/>
        </w:numPr>
      </w:pPr>
    </w:p>
    <w:p w14:paraId="07D79BB7" w14:textId="77777777" w:rsidR="00251247" w:rsidRDefault="00251247" w:rsidP="00606C0E">
      <w:pPr>
        <w:pStyle w:val="AW-Aufzhlung"/>
        <w:numPr>
          <w:ilvl w:val="0"/>
          <w:numId w:val="0"/>
        </w:numPr>
        <w:rPr>
          <w:sz w:val="18"/>
          <w:szCs w:val="16"/>
        </w:rPr>
      </w:pPr>
      <w:r>
        <w:t>Weg zur beruflichen Anerkennung im Bereich der IHK</w:t>
      </w:r>
      <w:r>
        <w:br/>
      </w:r>
      <w:hyperlink r:id="rId33" w:history="1">
        <w:r w:rsidRPr="00251247">
          <w:rPr>
            <w:rStyle w:val="Hyperlink"/>
            <w:sz w:val="18"/>
            <w:szCs w:val="16"/>
          </w:rPr>
          <w:t>http://www.netzwerk-iq.de/fileadmin/Redaktion/Downloads/FBQ/Materialien/Material/170328_Schaubild_IHK.pdf</w:t>
        </w:r>
      </w:hyperlink>
      <w:r w:rsidRPr="00251247">
        <w:rPr>
          <w:sz w:val="18"/>
          <w:szCs w:val="16"/>
        </w:rPr>
        <w:t xml:space="preserve"> </w:t>
      </w:r>
    </w:p>
    <w:p w14:paraId="757D759F" w14:textId="77777777" w:rsidR="002075D2" w:rsidRDefault="002075D2" w:rsidP="00606C0E">
      <w:pPr>
        <w:pStyle w:val="AW-Aufzhlung"/>
        <w:numPr>
          <w:ilvl w:val="0"/>
          <w:numId w:val="0"/>
        </w:numPr>
        <w:rPr>
          <w:sz w:val="18"/>
          <w:szCs w:val="16"/>
        </w:rPr>
      </w:pPr>
    </w:p>
    <w:p w14:paraId="6916532A" w14:textId="77777777" w:rsidR="002075D2" w:rsidRDefault="002075D2" w:rsidP="002075D2">
      <w:pPr>
        <w:pStyle w:val="berschrift2"/>
        <w:rPr>
          <w:rStyle w:val="Fett"/>
          <w:rFonts w:cstheme="minorHAnsi"/>
          <w:b w:val="0"/>
          <w:bCs w:val="0"/>
        </w:rPr>
      </w:pPr>
      <w:bookmarkStart w:id="13" w:name="_Toc506843822"/>
      <w:r w:rsidRPr="00E338E7">
        <w:rPr>
          <w:rStyle w:val="Fett"/>
          <w:rFonts w:cstheme="minorHAnsi"/>
          <w:b w:val="0"/>
          <w:bCs w:val="0"/>
        </w:rPr>
        <w:t>Handwerk (HWK)</w:t>
      </w:r>
      <w:bookmarkEnd w:id="13"/>
    </w:p>
    <w:p w14:paraId="18815C95" w14:textId="77777777" w:rsidR="002075D2" w:rsidRDefault="002075D2" w:rsidP="002075D2">
      <w:pPr>
        <w:rPr>
          <w:rFonts w:cstheme="minorHAnsi"/>
        </w:rPr>
      </w:pPr>
      <w:r w:rsidRPr="00E338E7">
        <w:rPr>
          <w:rFonts w:cstheme="minorHAnsi"/>
        </w:rPr>
        <w:t>In Köln ist die HWK-Köln zuständig:</w:t>
      </w:r>
      <w:r>
        <w:rPr>
          <w:rFonts w:cstheme="minorHAnsi"/>
        </w:rPr>
        <w:t xml:space="preserve"> </w:t>
      </w:r>
      <w:hyperlink r:id="rId34" w:history="1">
        <w:r w:rsidRPr="00C07324">
          <w:rPr>
            <w:rStyle w:val="Hyperlink"/>
            <w:rFonts w:cstheme="minorHAnsi"/>
          </w:rPr>
          <w:t>www.hwk-koeln.de</w:t>
        </w:r>
      </w:hyperlink>
    </w:p>
    <w:p w14:paraId="35C9904E" w14:textId="77777777" w:rsidR="002075D2" w:rsidRDefault="002075D2" w:rsidP="002075D2">
      <w:r>
        <w:t xml:space="preserve">Willkommenslotsin bei der HWK-Köln: </w:t>
      </w:r>
      <w:r>
        <w:br/>
        <w:t>Beratung von KMU in allen Fragen der betrieblichen Integration von Flüchtlingen</w:t>
      </w:r>
      <w:r>
        <w:br/>
        <w:t xml:space="preserve">Michele Pützkuhl, Tel. 0221/2022-485, </w:t>
      </w:r>
      <w:hyperlink r:id="rId35" w:history="1">
        <w:r>
          <w:rPr>
            <w:rStyle w:val="Hyperlink"/>
          </w:rPr>
          <w:t>puetzkuhl@hwk-koeln.de</w:t>
        </w:r>
      </w:hyperlink>
      <w:r>
        <w:br/>
      </w:r>
      <w:hyperlink r:id="rId36" w:history="1">
        <w:r w:rsidRPr="001808D3">
          <w:rPr>
            <w:rStyle w:val="Hyperlink"/>
            <w:sz w:val="18"/>
            <w:szCs w:val="18"/>
          </w:rPr>
          <w:t>https://www.hwk-koeln.de/ansprechpartner/b-a-michele-puetzkuhl-32,0,dadetail_AUSBILDUNG.html?id=233</w:t>
        </w:r>
      </w:hyperlink>
      <w:r w:rsidRPr="001808D3">
        <w:rPr>
          <w:sz w:val="18"/>
          <w:szCs w:val="18"/>
        </w:rPr>
        <w:t xml:space="preserve"> </w:t>
      </w:r>
    </w:p>
    <w:p w14:paraId="10B1C174" w14:textId="77777777" w:rsidR="002075D2" w:rsidRDefault="002075D2" w:rsidP="002075D2">
      <w:pPr>
        <w:rPr>
          <w:rFonts w:cstheme="minorHAnsi"/>
          <w:sz w:val="14"/>
          <w:szCs w:val="14"/>
        </w:rPr>
      </w:pPr>
      <w:r>
        <w:t xml:space="preserve">Anerkennung ausländischer Bildungsabschlüsse bei der HWK-Köln: </w:t>
      </w:r>
      <w:r>
        <w:br/>
      </w:r>
      <w:r>
        <w:rPr>
          <w:rFonts w:cstheme="minorHAnsi"/>
        </w:rPr>
        <w:t xml:space="preserve">Andrea Weinand, </w:t>
      </w:r>
      <w:r w:rsidRPr="00531B37">
        <w:rPr>
          <w:rFonts w:cstheme="minorHAnsi"/>
        </w:rPr>
        <w:t>Tel. 0221/2022-296</w:t>
      </w:r>
      <w:r>
        <w:rPr>
          <w:rFonts w:cstheme="minorHAnsi"/>
        </w:rPr>
        <w:t xml:space="preserve">, </w:t>
      </w:r>
      <w:hyperlink r:id="rId37" w:history="1">
        <w:r w:rsidRPr="00531B37">
          <w:rPr>
            <w:rStyle w:val="Hyperlink"/>
            <w:rFonts w:cstheme="minorHAnsi"/>
          </w:rPr>
          <w:t>weinand@hwk-koeln.de</w:t>
        </w:r>
      </w:hyperlink>
      <w:r>
        <w:rPr>
          <w:rFonts w:cstheme="minorHAnsi"/>
        </w:rPr>
        <w:br/>
      </w:r>
      <w:hyperlink r:id="rId38" w:history="1">
        <w:r w:rsidRPr="001808D3">
          <w:rPr>
            <w:rStyle w:val="Hyperlink"/>
            <w:rFonts w:cstheme="minorHAnsi"/>
            <w:sz w:val="14"/>
            <w:szCs w:val="14"/>
          </w:rPr>
          <w:t>https://www.hwk-koeln.de/ansprechpartner/anerkennung-und-gleichstellung-auslaendischer-bildungsabschluesse-32,813,dalist.html?das=108</w:t>
        </w:r>
      </w:hyperlink>
    </w:p>
    <w:p w14:paraId="0E572CB3" w14:textId="77777777" w:rsidR="002075D2" w:rsidRDefault="002075D2" w:rsidP="002075D2">
      <w:pPr>
        <w:pStyle w:val="AW-Aufzhlung"/>
        <w:numPr>
          <w:ilvl w:val="0"/>
          <w:numId w:val="0"/>
        </w:numPr>
        <w:rPr>
          <w:rStyle w:val="Hyperlink"/>
          <w:rFonts w:cstheme="minorHAnsi"/>
          <w:sz w:val="18"/>
          <w:szCs w:val="18"/>
        </w:rPr>
      </w:pPr>
      <w:r>
        <w:t>Weg zur beruflichen Anerkennung im Bereich der HWK</w:t>
      </w:r>
      <w:r>
        <w:br/>
      </w:r>
      <w:hyperlink r:id="rId39" w:history="1">
        <w:r w:rsidRPr="00251247">
          <w:rPr>
            <w:rStyle w:val="Hyperlink"/>
            <w:rFonts w:cstheme="minorHAnsi"/>
            <w:sz w:val="18"/>
            <w:szCs w:val="18"/>
          </w:rPr>
          <w:t>http://www.netzwerk-iq.de/fileadmin/Redaktion/Downloads/FBQ/Materialien/Material/170328_Schaubild_HWK.pdf</w:t>
        </w:r>
      </w:hyperlink>
    </w:p>
    <w:p w14:paraId="415A934A" w14:textId="77777777" w:rsidR="002075D2" w:rsidRPr="00251247" w:rsidRDefault="002075D2" w:rsidP="002075D2">
      <w:pPr>
        <w:pStyle w:val="AW-Aufzhlung"/>
        <w:numPr>
          <w:ilvl w:val="0"/>
          <w:numId w:val="0"/>
        </w:numPr>
        <w:rPr>
          <w:sz w:val="18"/>
          <w:szCs w:val="16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1"/>
        <w:gridCol w:w="5465"/>
      </w:tblGrid>
      <w:tr w:rsidR="00E338E7" w:rsidRPr="00E338E7" w14:paraId="5B1733AB" w14:textId="77777777" w:rsidTr="00531B37">
        <w:trPr>
          <w:tblCellSpacing w:w="37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4391" w14:textId="77777777" w:rsidR="001B778D" w:rsidRPr="00E338E7" w:rsidRDefault="00E338E7" w:rsidP="00FE58B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6007420" wp14:editId="7A73A4D2">
                  <wp:extent cx="2092960" cy="607074"/>
                  <wp:effectExtent l="0" t="0" r="2540" b="254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49" cy="61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E8AB" w14:textId="77777777" w:rsidR="001B778D" w:rsidRDefault="001B778D" w:rsidP="00FE58B3">
            <w:pPr>
              <w:pStyle w:val="StandardWeb"/>
              <w:rPr>
                <w:rStyle w:val="Fett"/>
                <w:rFonts w:asciiTheme="minorHAnsi" w:eastAsiaTheme="majorEastAsia" w:hAnsiTheme="minorHAnsi" w:cstheme="minorHAnsi"/>
              </w:rPr>
            </w:pPr>
            <w:r w:rsidRPr="00E338E7">
              <w:rPr>
                <w:rStyle w:val="Fett"/>
                <w:rFonts w:asciiTheme="minorHAnsi" w:eastAsiaTheme="majorEastAsia" w:hAnsiTheme="minorHAnsi" w:cstheme="minorHAnsi"/>
              </w:rPr>
              <w:t>Handwerkskammer</w:t>
            </w:r>
          </w:p>
          <w:p w14:paraId="51FFBD8A" w14:textId="77777777" w:rsidR="001808D3" w:rsidRPr="00E338E7" w:rsidRDefault="00E338E7" w:rsidP="001808D3">
            <w:pPr>
              <w:pStyle w:val="Standard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Zentralverbands des dt. Handwerks</w:t>
            </w:r>
            <w:r w:rsidR="001808D3">
              <w:rPr>
                <w:rFonts w:asciiTheme="minorHAnsi" w:hAnsiTheme="minorHAnsi" w:cstheme="minorHAnsi"/>
              </w:rPr>
              <w:t xml:space="preserve"> gibt </w:t>
            </w:r>
            <w:r w:rsidR="001808D3" w:rsidRPr="00E338E7">
              <w:rPr>
                <w:rFonts w:asciiTheme="minorHAnsi" w:hAnsiTheme="minorHAnsi" w:cstheme="minorHAnsi"/>
              </w:rPr>
              <w:t>Übersicht aller zuständigen Handwerkskammern</w:t>
            </w:r>
            <w:r w:rsidR="001808D3">
              <w:rPr>
                <w:rFonts w:asciiTheme="minorHAnsi" w:hAnsiTheme="minorHAnsi" w:cstheme="minorHAnsi"/>
              </w:rPr>
              <w:t xml:space="preserve">: </w:t>
            </w:r>
            <w:hyperlink r:id="rId41" w:history="1">
              <w:r w:rsidRPr="00C07324">
                <w:rPr>
                  <w:rStyle w:val="Hyperlink"/>
                  <w:rFonts w:asciiTheme="minorHAnsi" w:hAnsiTheme="minorHAnsi" w:cstheme="minorHAnsi"/>
                </w:rPr>
                <w:t>www.zdh.de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4260D7A" w14:textId="77777777" w:rsidR="00531B37" w:rsidRDefault="00531B37" w:rsidP="001B778D">
      <w:pPr>
        <w:pStyle w:val="StandardWeb"/>
        <w:rPr>
          <w:rFonts w:asciiTheme="minorHAnsi" w:hAnsiTheme="minorHAnsi" w:cstheme="minorHAnsi"/>
        </w:rPr>
      </w:pPr>
    </w:p>
    <w:p w14:paraId="62DFB971" w14:textId="77777777" w:rsidR="002075D2" w:rsidRDefault="002075D2" w:rsidP="002075D2">
      <w:pPr>
        <w:pStyle w:val="berschrift2"/>
        <w:rPr>
          <w:rStyle w:val="Fett"/>
          <w:rFonts w:cstheme="minorHAnsi"/>
          <w:b w:val="0"/>
          <w:bCs w:val="0"/>
        </w:rPr>
      </w:pPr>
      <w:bookmarkStart w:id="14" w:name="_Toc506843823"/>
      <w:r w:rsidRPr="00E338E7">
        <w:rPr>
          <w:rStyle w:val="Fett"/>
          <w:rFonts w:cstheme="minorHAnsi"/>
          <w:b w:val="0"/>
          <w:bCs w:val="0"/>
        </w:rPr>
        <w:t>Freie Berufe</w:t>
      </w:r>
      <w:bookmarkEnd w:id="14"/>
    </w:p>
    <w:p w14:paraId="3BD9FFC3" w14:textId="77777777" w:rsidR="002075D2" w:rsidRPr="007C00C8" w:rsidRDefault="002075D2" w:rsidP="002075D2">
      <w:r>
        <w:rPr>
          <w:rStyle w:val="Fett"/>
          <w:rFonts w:eastAsiaTheme="majorEastAsia" w:cstheme="minorHAnsi"/>
          <w:b w:val="0"/>
          <w:bCs w:val="0"/>
        </w:rPr>
        <w:t>sind in Bundes- und Landesverbänden der jeweiligen Berufe zusammengeschlossen:</w:t>
      </w:r>
    </w:p>
    <w:p w14:paraId="3535C245" w14:textId="77777777" w:rsidR="002075D2" w:rsidRDefault="002075D2" w:rsidP="002075D2">
      <w:pPr>
        <w:pStyle w:val="AW-AufzhlungPfeil"/>
        <w:rPr>
          <w:rStyle w:val="Fett"/>
          <w:rFonts w:eastAsiaTheme="majorEastAsia"/>
          <w:b w:val="0"/>
          <w:bCs w:val="0"/>
        </w:rPr>
      </w:pPr>
      <w:r w:rsidRPr="00531B37">
        <w:rPr>
          <w:rStyle w:val="Fett"/>
          <w:rFonts w:eastAsiaTheme="majorEastAsia"/>
          <w:b w:val="0"/>
          <w:bCs w:val="0"/>
        </w:rPr>
        <w:t xml:space="preserve">Heilberufe (Ärzte, Psychotherapeuten, </w:t>
      </w:r>
      <w:r>
        <w:rPr>
          <w:rStyle w:val="Fett"/>
          <w:rFonts w:eastAsiaTheme="majorEastAsia"/>
          <w:b w:val="0"/>
          <w:bCs w:val="0"/>
        </w:rPr>
        <w:t>Apotheker, Physiotherapeuten, Heilpraktiker, Logopäden)</w:t>
      </w:r>
    </w:p>
    <w:p w14:paraId="6A6A9027" w14:textId="77777777" w:rsidR="002075D2" w:rsidRDefault="002075D2" w:rsidP="002075D2">
      <w:pPr>
        <w:pStyle w:val="AW-AufzhlungPfeil"/>
        <w:rPr>
          <w:rStyle w:val="Fett"/>
          <w:rFonts w:eastAsiaTheme="majorEastAsia"/>
          <w:b w:val="0"/>
          <w:bCs w:val="0"/>
        </w:rPr>
      </w:pPr>
      <w:r>
        <w:rPr>
          <w:rStyle w:val="Fett"/>
          <w:rFonts w:eastAsiaTheme="majorEastAsia"/>
          <w:b w:val="0"/>
          <w:bCs w:val="0"/>
        </w:rPr>
        <w:t>Rechts-, Steuer-, Wirtschaftsberater (Rechtsanwälte, Steuerberater, Notare, etc.)</w:t>
      </w:r>
    </w:p>
    <w:p w14:paraId="15292620" w14:textId="77777777" w:rsidR="002075D2" w:rsidRDefault="002075D2" w:rsidP="002075D2">
      <w:pPr>
        <w:pStyle w:val="AW-AufzhlungPfeil"/>
        <w:rPr>
          <w:rStyle w:val="Fett"/>
          <w:rFonts w:eastAsiaTheme="majorEastAsia"/>
          <w:b w:val="0"/>
          <w:bCs w:val="0"/>
        </w:rPr>
      </w:pPr>
      <w:r>
        <w:rPr>
          <w:rStyle w:val="Fett"/>
          <w:rFonts w:eastAsiaTheme="majorEastAsia"/>
          <w:b w:val="0"/>
          <w:bCs w:val="0"/>
        </w:rPr>
        <w:t xml:space="preserve">Technisch-naturwissenschaftlicher Bereich (Architekten, Ingenieure, Sachverständige, </w:t>
      </w:r>
      <w:r w:rsidRPr="00531B37">
        <w:rPr>
          <w:rStyle w:val="Fett"/>
          <w:b w:val="0"/>
          <w:bCs w:val="0"/>
        </w:rPr>
        <w:t>Pharmazeutisch-Technische Angestellte</w:t>
      </w:r>
      <w:r>
        <w:rPr>
          <w:rStyle w:val="Fett"/>
          <w:b w:val="0"/>
          <w:bCs w:val="0"/>
        </w:rPr>
        <w:t xml:space="preserve"> PTA</w:t>
      </w:r>
      <w:r w:rsidRPr="00531B37">
        <w:rPr>
          <w:rStyle w:val="Fett"/>
          <w:b w:val="0"/>
          <w:bCs w:val="0"/>
        </w:rPr>
        <w:t>, Zahnmedizinisch- Technische Angestellte</w:t>
      </w:r>
      <w:r>
        <w:rPr>
          <w:rStyle w:val="Fett"/>
          <w:b w:val="0"/>
          <w:bCs w:val="0"/>
        </w:rPr>
        <w:t xml:space="preserve"> ZTA</w:t>
      </w:r>
      <w:r w:rsidRPr="00531B37">
        <w:rPr>
          <w:rStyle w:val="Fett"/>
          <w:b w:val="0"/>
          <w:bCs w:val="0"/>
        </w:rPr>
        <w:t>, Medizinisch- Technische Angestellte</w:t>
      </w:r>
      <w:r>
        <w:rPr>
          <w:rStyle w:val="Fett"/>
          <w:b w:val="0"/>
          <w:bCs w:val="0"/>
        </w:rPr>
        <w:t xml:space="preserve"> MTA)</w:t>
      </w:r>
    </w:p>
    <w:p w14:paraId="66A85A10" w14:textId="77777777" w:rsidR="002075D2" w:rsidRPr="002075D2" w:rsidRDefault="002075D2" w:rsidP="002075D2">
      <w:pPr>
        <w:pStyle w:val="AW-AufzhlungPfeil"/>
        <w:rPr>
          <w:rStyle w:val="Fett"/>
          <w:b w:val="0"/>
          <w:bCs w:val="0"/>
        </w:rPr>
      </w:pPr>
      <w:r>
        <w:rPr>
          <w:rStyle w:val="Fett"/>
          <w:rFonts w:eastAsiaTheme="majorEastAsia"/>
          <w:b w:val="0"/>
          <w:bCs w:val="0"/>
        </w:rPr>
        <w:t>Kultureller Bereich (Presse, Dolmetscher, Restauratoren)</w:t>
      </w:r>
    </w:p>
    <w:p w14:paraId="6393F9BE" w14:textId="77777777" w:rsidR="002075D2" w:rsidRDefault="002075D2" w:rsidP="002075D2">
      <w:pPr>
        <w:pStyle w:val="AW-AufzhlungPfeil"/>
        <w:numPr>
          <w:ilvl w:val="0"/>
          <w:numId w:val="0"/>
        </w:numPr>
      </w:pPr>
    </w:p>
    <w:p w14:paraId="3EE0D75F" w14:textId="77777777" w:rsidR="002075D2" w:rsidRDefault="002075D2" w:rsidP="002075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Wege zur beruflichen Anerkennung (speziell für jeden Heilberuf)</w:t>
      </w:r>
      <w:r>
        <w:rPr>
          <w:rFonts w:asciiTheme="minorHAnsi" w:hAnsiTheme="minorHAnsi" w:cstheme="minorHAnsi"/>
        </w:rPr>
        <w:br/>
      </w:r>
      <w:hyperlink r:id="rId42" w:anchor="c7677" w:history="1">
        <w:r w:rsidRPr="00251247">
          <w:rPr>
            <w:rStyle w:val="Hyperlink"/>
            <w:rFonts w:asciiTheme="minorHAnsi" w:hAnsiTheme="minorHAnsi" w:cstheme="minorHAnsi"/>
            <w:sz w:val="18"/>
            <w:szCs w:val="18"/>
          </w:rPr>
          <w:t>http://www.netzwerk-iq.de/fachstelle-beratung-und-qualifizierung/produkte-materialien/materialien.html#c7677</w:t>
        </w:r>
      </w:hyperlink>
      <w:r w:rsidRPr="002512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B34030" w14:textId="77777777" w:rsidR="002075D2" w:rsidRDefault="002075D2" w:rsidP="002075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Anerkennung für akademische Heilberufe:</w:t>
      </w:r>
      <w:r>
        <w:rPr>
          <w:rFonts w:asciiTheme="minorHAnsi" w:hAnsiTheme="minorHAnsi" w:cstheme="minorHAnsi"/>
        </w:rPr>
        <w:br/>
        <w:t xml:space="preserve">Flyer in Deutsch, Englisch, Spanisch, Russisch, Arabisch: </w:t>
      </w:r>
      <w:r>
        <w:rPr>
          <w:rFonts w:asciiTheme="minorHAnsi" w:hAnsiTheme="minorHAnsi" w:cstheme="minorHAnsi"/>
        </w:rPr>
        <w:br/>
      </w:r>
      <w:hyperlink r:id="rId43" w:history="1">
        <w:r w:rsidRPr="00C07324">
          <w:rPr>
            <w:rStyle w:val="Hyperlink"/>
            <w:rFonts w:asciiTheme="minorHAnsi" w:hAnsiTheme="minorHAnsi" w:cstheme="minorHAnsi"/>
          </w:rPr>
          <w:t>https://www.anerkennung-in-deutschland.de/html/de/downloads.php</w:t>
        </w:r>
      </w:hyperlink>
      <w:r>
        <w:rPr>
          <w:rFonts w:asciiTheme="minorHAnsi" w:hAnsiTheme="minorHAnsi" w:cstheme="minorHAnsi"/>
        </w:rPr>
        <w:t xml:space="preserve"> </w:t>
      </w:r>
    </w:p>
    <w:p w14:paraId="41B241C3" w14:textId="77777777" w:rsidR="002075D2" w:rsidRDefault="002075D2" w:rsidP="002075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Deutsche Version: </w:t>
      </w:r>
      <w:hyperlink r:id="rId44" w:history="1">
        <w:r w:rsidRPr="00C07324">
          <w:rPr>
            <w:rStyle w:val="Hyperlink"/>
            <w:rFonts w:asciiTheme="minorHAnsi" w:hAnsiTheme="minorHAnsi" w:cstheme="minorHAnsi"/>
          </w:rPr>
          <w:t>https://www.anerkennung-in-deutschland.de/media/2015_BAMF_Broschuere_akademische_Heilberufe.pdf</w:t>
        </w:r>
      </w:hyperlink>
      <w:r>
        <w:rPr>
          <w:rFonts w:asciiTheme="minorHAnsi" w:hAnsiTheme="minorHAnsi" w:cstheme="minorHAnsi"/>
        </w:rPr>
        <w:t xml:space="preserve"> </w:t>
      </w:r>
    </w:p>
    <w:tbl>
      <w:tblPr>
        <w:tblW w:w="910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1"/>
        <w:gridCol w:w="5517"/>
      </w:tblGrid>
      <w:tr w:rsidR="001B778D" w:rsidRPr="00E338E7" w14:paraId="26216263" w14:textId="77777777" w:rsidTr="00296A48">
        <w:trPr>
          <w:tblCellSpacing w:w="37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A4E3" w14:textId="77777777" w:rsidR="001B778D" w:rsidRPr="00E338E7" w:rsidRDefault="001B778D" w:rsidP="00FE58B3">
            <w:pPr>
              <w:rPr>
                <w:rFonts w:cstheme="minorHAnsi"/>
              </w:rPr>
            </w:pPr>
            <w:r w:rsidRPr="00E338E7">
              <w:rPr>
                <w:rFonts w:cstheme="minorHAnsi"/>
                <w:noProof/>
                <w:color w:val="0000FF"/>
              </w:rPr>
              <w:drawing>
                <wp:inline distT="0" distB="0" distL="0" distR="0" wp14:anchorId="41870B25" wp14:editId="74C351D8">
                  <wp:extent cx="1328057" cy="629377"/>
                  <wp:effectExtent l="0" t="0" r="5715" b="0"/>
                  <wp:docPr id="6" name="Grafik 6" descr="https://www.bq-portal.de/sites/default/files/bfb-logo-header.pn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q-portal.de/sites/default/files/bfb-logo-header.pn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95" cy="63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8A81" w14:textId="77777777" w:rsidR="009C7943" w:rsidRPr="00E338E7" w:rsidRDefault="001B778D" w:rsidP="002075D2">
            <w:pPr>
              <w:pStyle w:val="StandardWeb"/>
              <w:rPr>
                <w:rFonts w:asciiTheme="minorHAnsi" w:hAnsiTheme="minorHAnsi" w:cstheme="minorHAnsi"/>
              </w:rPr>
            </w:pPr>
            <w:r w:rsidRPr="00E338E7">
              <w:rPr>
                <w:rStyle w:val="Fett"/>
                <w:rFonts w:asciiTheme="minorHAnsi" w:eastAsiaTheme="majorEastAsia" w:hAnsiTheme="minorHAnsi" w:cstheme="minorHAnsi"/>
              </w:rPr>
              <w:t xml:space="preserve">Kammern und Verbände der freien Berufe </w:t>
            </w:r>
            <w:r w:rsidR="002075D2">
              <w:rPr>
                <w:rStyle w:val="Fett"/>
                <w:rFonts w:asciiTheme="minorHAnsi" w:eastAsiaTheme="majorEastAsia" w:hAnsiTheme="minorHAnsi" w:cstheme="minorHAnsi"/>
              </w:rPr>
              <w:br/>
            </w:r>
            <w:r w:rsidR="009C7943" w:rsidRPr="009C7943">
              <w:rPr>
                <w:rFonts w:asciiTheme="minorHAnsi" w:hAnsiTheme="minorHAnsi" w:cstheme="minorHAnsi"/>
              </w:rPr>
              <w:t xml:space="preserve">Bundesverband: </w:t>
            </w:r>
            <w:hyperlink r:id="rId47" w:history="1">
              <w:r w:rsidR="009C7943" w:rsidRPr="009C7943">
                <w:rPr>
                  <w:rStyle w:val="Hyperlink"/>
                  <w:rFonts w:asciiTheme="minorHAnsi" w:hAnsiTheme="minorHAnsi" w:cstheme="minorHAnsi"/>
                </w:rPr>
                <w:t>www.freie-berufe.de</w:t>
              </w:r>
            </w:hyperlink>
            <w:r w:rsidR="009C7943" w:rsidRPr="009C7943">
              <w:rPr>
                <w:rFonts w:asciiTheme="minorHAnsi" w:hAnsiTheme="minorHAnsi" w:cstheme="minorHAnsi"/>
              </w:rPr>
              <w:t xml:space="preserve"> </w:t>
            </w:r>
            <w:r w:rsidR="002075D2">
              <w:rPr>
                <w:rFonts w:asciiTheme="minorHAnsi" w:hAnsiTheme="minorHAnsi" w:cstheme="minorHAnsi"/>
              </w:rPr>
              <w:br/>
            </w:r>
            <w:r w:rsidR="009C7943" w:rsidRPr="009C7943">
              <w:rPr>
                <w:rFonts w:asciiTheme="minorHAnsi" w:hAnsiTheme="minorHAnsi" w:cstheme="minorHAnsi"/>
              </w:rPr>
              <w:t xml:space="preserve">Landesverband NRW: </w:t>
            </w:r>
            <w:hyperlink r:id="rId48" w:history="1">
              <w:r w:rsidR="009C7943" w:rsidRPr="009C7943">
                <w:rPr>
                  <w:rStyle w:val="Hyperlink"/>
                  <w:rFonts w:asciiTheme="minorHAnsi" w:hAnsiTheme="minorHAnsi" w:cstheme="minorHAnsi"/>
                </w:rPr>
                <w:t>www.vfb-nw.de</w:t>
              </w:r>
            </w:hyperlink>
            <w:r w:rsidR="009C7943" w:rsidRPr="009C794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9C83C8A" w14:textId="77777777" w:rsidR="002075D2" w:rsidRDefault="002075D2" w:rsidP="002075D2">
      <w:pPr>
        <w:pStyle w:val="berschrift2"/>
        <w:numPr>
          <w:ilvl w:val="0"/>
          <w:numId w:val="0"/>
        </w:numPr>
        <w:rPr>
          <w:rStyle w:val="Fett"/>
          <w:rFonts w:cstheme="minorHAnsi"/>
          <w:b w:val="0"/>
          <w:bCs w:val="0"/>
        </w:rPr>
      </w:pPr>
    </w:p>
    <w:p w14:paraId="41C76C66" w14:textId="77777777" w:rsidR="002075D2" w:rsidRDefault="002075D2" w:rsidP="002075D2">
      <w:pPr>
        <w:pStyle w:val="berschrift2"/>
        <w:rPr>
          <w:rStyle w:val="Fett"/>
          <w:rFonts w:cstheme="minorHAnsi"/>
          <w:b w:val="0"/>
          <w:bCs w:val="0"/>
        </w:rPr>
      </w:pPr>
      <w:bookmarkStart w:id="15" w:name="_Toc506843824"/>
      <w:r w:rsidRPr="00E338E7">
        <w:rPr>
          <w:rStyle w:val="Fett"/>
          <w:rFonts w:cstheme="minorHAnsi"/>
          <w:b w:val="0"/>
          <w:bCs w:val="0"/>
        </w:rPr>
        <w:t>Landwirtschaft</w:t>
      </w:r>
      <w:bookmarkEnd w:id="15"/>
    </w:p>
    <w:p w14:paraId="1A965EF9" w14:textId="77777777" w:rsidR="002075D2" w:rsidRDefault="002075D2" w:rsidP="002075D2">
      <w:r>
        <w:t>Willkommenslotsen für Geflüchtete im Agrarbereich:</w:t>
      </w:r>
      <w:r>
        <w:br/>
        <w:t xml:space="preserve">Ansprechpartnerin Tanja Iken (Münster), Tel. 0251 2376-471. </w:t>
      </w:r>
      <w:hyperlink r:id="rId49" w:history="1">
        <w:r>
          <w:rPr>
            <w:rStyle w:val="Hyperlink"/>
          </w:rPr>
          <w:t>tanja.iken@lwk.nrw.de</w:t>
        </w:r>
      </w:hyperlink>
      <w:r>
        <w:br/>
      </w:r>
      <w:hyperlink r:id="rId50" w:history="1">
        <w:r w:rsidRPr="00C07324">
          <w:rPr>
            <w:rStyle w:val="Hyperlink"/>
          </w:rPr>
          <w:t>http://www.landwirtschaftskammer.de/bildung/willkommenslotsen.htm</w:t>
        </w:r>
      </w:hyperlink>
      <w:r>
        <w:t xml:space="preserve"> </w:t>
      </w:r>
      <w:r>
        <w:br/>
      </w:r>
      <w:hyperlink r:id="rId51" w:history="1">
        <w:r w:rsidRPr="00C07324">
          <w:rPr>
            <w:rStyle w:val="Hyperlink"/>
          </w:rPr>
          <w:t>http://www.landwirtschaftskammer.de/bildung/pdf/willkommenslotse-lwk-nrw.pdf</w:t>
        </w:r>
      </w:hyperlink>
    </w:p>
    <w:p w14:paraId="15C628BD" w14:textId="77777777" w:rsidR="002075D2" w:rsidRDefault="002075D2" w:rsidP="002075D2">
      <w:r>
        <w:t xml:space="preserve">Berufsausbildungen im Agrarbereich </w:t>
      </w:r>
      <w:r>
        <w:br/>
        <w:t xml:space="preserve">in NRW für 13 „grüne Berufe“: </w:t>
      </w:r>
      <w:r w:rsidRPr="00555FC6">
        <w:t>Brenner/-in, Fachkraft Agrarservice, Fischwirt/-in, Forstwirt/-in, Gärtner/-in, Hauswirtschafter/-in, Landwirt/-in, Milchwirtschaftliche/r Laborant/-in, Milchtechnologe/-in, Pferdewirt/-in, Pflanzentechnologe/-in, Revierjäger/-in, Tierwirt/-in, Winzer/-in</w:t>
      </w:r>
      <w:r>
        <w:t xml:space="preserve">:  </w:t>
      </w:r>
      <w:hyperlink r:id="rId52" w:history="1">
        <w:r w:rsidRPr="00C07324">
          <w:rPr>
            <w:rStyle w:val="Hyperlink"/>
          </w:rPr>
          <w:t>https://www.bildungsserveragrar.de/ausbildung/gruene-berufe/</w:t>
        </w:r>
      </w:hyperlink>
      <w:r>
        <w:t xml:space="preserve"> </w:t>
      </w:r>
      <w:r>
        <w:br/>
      </w:r>
      <w:hyperlink r:id="rId53" w:history="1">
        <w:r w:rsidRPr="00C07324">
          <w:rPr>
            <w:rStyle w:val="Hyperlink"/>
          </w:rPr>
          <w:t>http://www.landwirtschaftskammern.de/pdf/berufsausbildung.pdf</w:t>
        </w:r>
      </w:hyperlink>
      <w:r>
        <w:t xml:space="preserve"> </w:t>
      </w:r>
    </w:p>
    <w:p w14:paraId="6E158990" w14:textId="77777777" w:rsidR="002075D2" w:rsidRPr="00E338E7" w:rsidRDefault="002075D2" w:rsidP="002075D2">
      <w:pPr>
        <w:pStyle w:val="StandardWeb"/>
        <w:rPr>
          <w:rFonts w:asciiTheme="minorHAnsi" w:hAnsiTheme="minorHAnsi" w:cstheme="minorHAnsi"/>
        </w:rPr>
      </w:pPr>
      <w:r>
        <w:t>Studiengänge im Agrarbereich:</w:t>
      </w:r>
      <w:r>
        <w:br/>
        <w:t>Agrar-, Forst- und Ernährungswissenschaften an Hochschulen und Duale Studiengänge:</w:t>
      </w:r>
      <w:r>
        <w:br/>
      </w:r>
      <w:hyperlink r:id="rId54" w:history="1">
        <w:r w:rsidRPr="00C07324">
          <w:rPr>
            <w:rStyle w:val="Hyperlink"/>
          </w:rPr>
          <w:t>https://www.bildungsserveragrar.de/studium/</w:t>
        </w:r>
      </w:hyperlink>
    </w:p>
    <w:tbl>
      <w:tblPr>
        <w:tblW w:w="910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1"/>
        <w:gridCol w:w="5367"/>
      </w:tblGrid>
      <w:tr w:rsidR="00E01C72" w:rsidRPr="00E338E7" w14:paraId="55511DC9" w14:textId="77777777" w:rsidTr="00531B37">
        <w:trPr>
          <w:tblCellSpacing w:w="37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4E46" w14:textId="77777777" w:rsidR="001B778D" w:rsidRPr="00E338E7" w:rsidRDefault="001B778D" w:rsidP="00FE58B3">
            <w:pPr>
              <w:rPr>
                <w:rFonts w:cstheme="minorHAnsi"/>
              </w:rPr>
            </w:pPr>
            <w:r w:rsidRPr="00E338E7">
              <w:rPr>
                <w:rFonts w:cstheme="minorHAnsi"/>
                <w:noProof/>
                <w:color w:val="0000FF"/>
              </w:rPr>
              <w:drawing>
                <wp:inline distT="0" distB="0" distL="0" distR="0" wp14:anchorId="0427CFA5" wp14:editId="0655B04E">
                  <wp:extent cx="1981200" cy="687789"/>
                  <wp:effectExtent l="0" t="0" r="0" b="0"/>
                  <wp:docPr id="2" name="Grafik 2" descr="https://www.bq-portal.de/sites/default/files/verband_der_landwirtschaftskammern.gif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q-portal.de/sites/default/files/verband_der_landwirtschaftskammern.gif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91" cy="6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C21A" w14:textId="77777777" w:rsidR="001B778D" w:rsidRPr="00E338E7" w:rsidRDefault="001B778D" w:rsidP="002075D2">
            <w:pPr>
              <w:pStyle w:val="StandardWeb"/>
              <w:rPr>
                <w:rFonts w:asciiTheme="minorHAnsi" w:hAnsiTheme="minorHAnsi" w:cstheme="minorHAnsi"/>
              </w:rPr>
            </w:pPr>
            <w:r w:rsidRPr="00E338E7">
              <w:rPr>
                <w:rStyle w:val="Fett"/>
                <w:rFonts w:asciiTheme="minorHAnsi" w:eastAsiaTheme="majorEastAsia" w:hAnsiTheme="minorHAnsi" w:cstheme="minorHAnsi"/>
              </w:rPr>
              <w:t>Landwirtschaftskammern</w:t>
            </w:r>
            <w:r w:rsidR="002075D2">
              <w:rPr>
                <w:rStyle w:val="Fett"/>
                <w:rFonts w:asciiTheme="minorHAnsi" w:eastAsiaTheme="majorEastAsia" w:hAnsiTheme="minorHAnsi" w:cstheme="minorHAnsi"/>
              </w:rPr>
              <w:br/>
            </w:r>
            <w:hyperlink r:id="rId56" w:history="1">
              <w:r w:rsidR="009C7943" w:rsidRPr="00C07324">
                <w:rPr>
                  <w:rStyle w:val="Hyperlink"/>
                  <w:rFonts w:asciiTheme="minorHAnsi" w:hAnsiTheme="minorHAnsi" w:cstheme="minorHAnsi"/>
                </w:rPr>
                <w:t>www.landwirtschaftskammern.de</w:t>
              </w:r>
            </w:hyperlink>
            <w:r w:rsidR="009C7943">
              <w:rPr>
                <w:rFonts w:asciiTheme="minorHAnsi" w:hAnsiTheme="minorHAnsi" w:cstheme="minorHAnsi"/>
              </w:rPr>
              <w:t xml:space="preserve"> </w:t>
            </w:r>
            <w:r w:rsidRPr="00E338E7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3F086A8" w14:textId="77777777" w:rsidR="00296A48" w:rsidRDefault="00296A48" w:rsidP="00296A48">
      <w:pPr>
        <w:pStyle w:val="StandardWeb"/>
        <w:rPr>
          <w:rFonts w:asciiTheme="minorHAnsi" w:hAnsiTheme="minorHAnsi" w:cstheme="minorHAnsi"/>
        </w:rPr>
      </w:pPr>
    </w:p>
    <w:p w14:paraId="5D6A9E51" w14:textId="77777777" w:rsidR="002075D2" w:rsidRDefault="002075D2" w:rsidP="002075D2">
      <w:pPr>
        <w:pStyle w:val="berschrift2"/>
        <w:rPr>
          <w:rStyle w:val="Fett"/>
          <w:b w:val="0"/>
          <w:bCs w:val="0"/>
        </w:rPr>
      </w:pPr>
      <w:bookmarkStart w:id="16" w:name="_Toc506843825"/>
      <w:r w:rsidRPr="0071421F">
        <w:rPr>
          <w:rStyle w:val="Fett"/>
          <w:b w:val="0"/>
          <w:bCs w:val="0"/>
        </w:rPr>
        <w:t>KOFA (Kompetenzzentrum Fachkräftesicherung) für KMU</w:t>
      </w:r>
      <w:bookmarkEnd w:id="16"/>
    </w:p>
    <w:p w14:paraId="5E48679C" w14:textId="77777777" w:rsidR="002075D2" w:rsidRPr="00F43969" w:rsidRDefault="002075D2" w:rsidP="002075D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Ansprechpartner für KOFA in Köln</w:t>
      </w:r>
      <w:r>
        <w:rPr>
          <w:rFonts w:asciiTheme="minorHAnsi" w:hAnsiTheme="minorHAnsi" w:cstheme="minorHAnsi"/>
        </w:rPr>
        <w:br/>
      </w:r>
      <w:r w:rsidRPr="00F43969">
        <w:rPr>
          <w:rFonts w:asciiTheme="minorHAnsi" w:hAnsiTheme="minorHAnsi" w:cstheme="minorHAnsi"/>
        </w:rPr>
        <w:t xml:space="preserve">Svenja JAMBO, </w:t>
      </w:r>
      <w:r w:rsidRPr="00F43969">
        <w:rPr>
          <w:rStyle w:val="teaserpersoncontacttitle"/>
          <w:rFonts w:asciiTheme="minorHAnsi" w:hAnsiTheme="minorHAnsi" w:cstheme="minorHAnsi"/>
        </w:rPr>
        <w:t>Tel</w:t>
      </w:r>
      <w:r>
        <w:rPr>
          <w:rStyle w:val="teaserpersoncontacttitle"/>
          <w:rFonts w:asciiTheme="minorHAnsi" w:hAnsiTheme="minorHAnsi" w:cstheme="minorHAnsi"/>
        </w:rPr>
        <w:t xml:space="preserve">. </w:t>
      </w:r>
      <w:r w:rsidRPr="00F43969">
        <w:rPr>
          <w:rStyle w:val="teaserpersoncontactdata"/>
          <w:rFonts w:asciiTheme="minorHAnsi" w:eastAsiaTheme="majorEastAsia" w:hAnsiTheme="minorHAnsi" w:cstheme="minorHAnsi"/>
        </w:rPr>
        <w:t xml:space="preserve">0221 4981-794, </w:t>
      </w:r>
      <w:hyperlink r:id="rId57" w:history="1">
        <w:r w:rsidRPr="00F43969">
          <w:rPr>
            <w:rStyle w:val="Hyperlink"/>
            <w:rFonts w:asciiTheme="minorHAnsi" w:hAnsiTheme="minorHAnsi" w:cstheme="minorHAnsi"/>
          </w:rPr>
          <w:t>jambo@iwkoeln.de</w:t>
        </w:r>
      </w:hyperlink>
      <w:r>
        <w:rPr>
          <w:rStyle w:val="teaserpersoncontactdata"/>
          <w:rFonts w:asciiTheme="minorHAnsi" w:eastAsiaTheme="majorEastAsia" w:hAnsiTheme="minorHAnsi" w:cstheme="minorHAnsi"/>
        </w:rPr>
        <w:br/>
      </w:r>
      <w:hyperlink r:id="rId58" w:history="1">
        <w:r w:rsidRPr="00F26FD2">
          <w:rPr>
            <w:rStyle w:val="Hyperlink"/>
            <w:rFonts w:asciiTheme="minorHAnsi" w:hAnsiTheme="minorHAnsi" w:cstheme="minorHAnsi"/>
          </w:rPr>
          <w:t>https://www.iwkoeln.de/institut/personen/detail/svenja-jambo.html</w:t>
        </w:r>
      </w:hyperlink>
      <w:r>
        <w:rPr>
          <w:rFonts w:asciiTheme="minorHAnsi" w:hAnsiTheme="minorHAnsi" w:cstheme="minorHAnsi"/>
        </w:rPr>
        <w:t xml:space="preserve"> </w:t>
      </w:r>
    </w:p>
    <w:p w14:paraId="1ABBB1E0" w14:textId="77777777" w:rsidR="002075D2" w:rsidRDefault="002075D2" w:rsidP="002075D2">
      <w:pPr>
        <w:rPr>
          <w:rFonts w:cstheme="minorHAnsi"/>
        </w:rPr>
      </w:pPr>
      <w:r>
        <w:rPr>
          <w:rFonts w:cstheme="minorHAnsi"/>
        </w:rPr>
        <w:t>KOFA für Flüchtlinge:</w:t>
      </w:r>
      <w:r>
        <w:rPr>
          <w:rFonts w:cstheme="minorHAnsi"/>
        </w:rPr>
        <w:br/>
      </w:r>
      <w:hyperlink r:id="rId59" w:history="1">
        <w:r w:rsidRPr="00C07324">
          <w:rPr>
            <w:rStyle w:val="Hyperlink"/>
            <w:rFonts w:cstheme="minorHAnsi"/>
          </w:rPr>
          <w:t>https://www.kofa.de/themen-von-a-z/fluechtlinge?pk_campaign=Google-Adwords&amp;pk_kwd=fluechtlinge-dossier</w:t>
        </w:r>
      </w:hyperlink>
    </w:p>
    <w:p w14:paraId="2DA3AEED" w14:textId="77777777" w:rsidR="002075D2" w:rsidRDefault="002075D2" w:rsidP="002075D2">
      <w:pPr>
        <w:rPr>
          <w:rFonts w:cstheme="minorHAnsi"/>
        </w:rPr>
      </w:pPr>
      <w:r>
        <w:rPr>
          <w:rFonts w:cstheme="minorHAnsi"/>
        </w:rPr>
        <w:lastRenderedPageBreak/>
        <w:t>KOFA-Maßnahmenkette zur Integration von Flüchtlingen:</w:t>
      </w:r>
      <w:r>
        <w:rPr>
          <w:rFonts w:cstheme="minorHAnsi"/>
        </w:rPr>
        <w:br/>
      </w:r>
      <w:hyperlink r:id="rId60" w:history="1">
        <w:r w:rsidRPr="00C07324">
          <w:rPr>
            <w:rStyle w:val="Hyperlink"/>
            <w:rFonts w:cstheme="minorHAnsi"/>
          </w:rPr>
          <w:t>https://www.kofa.de/fileadmin/Dateiliste/Publikationen/Sonstige_Dateien/221116_KOFA-Massnahmenkette.pdf</w:t>
        </w:r>
      </w:hyperlink>
      <w:r>
        <w:rPr>
          <w:rFonts w:cstheme="minorHAnsi"/>
        </w:rPr>
        <w:t xml:space="preserve"> </w:t>
      </w:r>
    </w:p>
    <w:p w14:paraId="7B7A77AF" w14:textId="77777777" w:rsidR="002075D2" w:rsidRDefault="002075D2" w:rsidP="002075D2">
      <w:pPr>
        <w:rPr>
          <w:rFonts w:cstheme="minorHAnsi"/>
        </w:rPr>
      </w:pPr>
      <w:r>
        <w:rPr>
          <w:rFonts w:cstheme="minorHAnsi"/>
        </w:rPr>
        <w:t>Dowload „Ausbildung von Flüchtlingen – Handlungsempfehlung“</w:t>
      </w:r>
      <w:r>
        <w:rPr>
          <w:rFonts w:cstheme="minorHAnsi"/>
        </w:rPr>
        <w:br/>
      </w:r>
      <w:hyperlink r:id="rId61" w:history="1">
        <w:r w:rsidRPr="00C07324">
          <w:rPr>
            <w:rStyle w:val="Hyperlink"/>
            <w:rFonts w:cstheme="minorHAnsi"/>
          </w:rPr>
          <w:t>https://www.kofa.de/fileadmin/Dateiliste/Publikationen/Handlungsempfehlungen/Handlungsempfehlung-Ausbildung-von-Fluechtlingen.pdf</w:t>
        </w:r>
      </w:hyperlink>
      <w:r>
        <w:rPr>
          <w:rFonts w:cstheme="minorHAnsi"/>
        </w:rPr>
        <w:t xml:space="preserve"> </w:t>
      </w:r>
    </w:p>
    <w:p w14:paraId="244E809E" w14:textId="77777777" w:rsidR="002075D2" w:rsidRDefault="002075D2" w:rsidP="002075D2">
      <w:pPr>
        <w:rPr>
          <w:rFonts w:cstheme="minorHAnsi"/>
        </w:rPr>
      </w:pPr>
      <w:r>
        <w:rPr>
          <w:rFonts w:cstheme="minorHAnsi"/>
        </w:rPr>
        <w:t>Diversitiy Management</w:t>
      </w:r>
      <w:r>
        <w:rPr>
          <w:rFonts w:cstheme="minorHAnsi"/>
        </w:rPr>
        <w:br/>
      </w:r>
      <w:hyperlink r:id="rId62" w:history="1">
        <w:r w:rsidRPr="00C07324">
          <w:rPr>
            <w:rStyle w:val="Hyperlink"/>
            <w:rFonts w:cstheme="minorHAnsi"/>
          </w:rPr>
          <w:t>https://www.kofa.de/fileadmin/Dateiliste/Publikationen/Handlungsempfehlungen/Handlungsempfehlung_Diversity_Management.pdf</w:t>
        </w:r>
      </w:hyperlink>
      <w:r>
        <w:rPr>
          <w:rFonts w:cstheme="minorHAnsi"/>
        </w:rPr>
        <w:t xml:space="preserve"> </w:t>
      </w:r>
    </w:p>
    <w:tbl>
      <w:tblPr>
        <w:tblW w:w="910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8"/>
        <w:gridCol w:w="5430"/>
      </w:tblGrid>
      <w:tr w:rsidR="00531B37" w:rsidRPr="00E338E7" w14:paraId="6255E56A" w14:textId="77777777" w:rsidTr="00FE58B3">
        <w:trPr>
          <w:tblCellSpacing w:w="37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F39A" w14:textId="77777777" w:rsidR="00531B37" w:rsidRPr="00E338E7" w:rsidRDefault="00531B37" w:rsidP="00FE58B3">
            <w:pPr>
              <w:jc w:val="center"/>
              <w:rPr>
                <w:rFonts w:cstheme="minorHAnsi"/>
              </w:rPr>
            </w:pPr>
            <w:r w:rsidRPr="00E338E7">
              <w:rPr>
                <w:rFonts w:cstheme="minorHAnsi"/>
                <w:noProof/>
              </w:rPr>
              <w:drawing>
                <wp:inline distT="0" distB="0" distL="0" distR="0" wp14:anchorId="20595F21" wp14:editId="1FA330B5">
                  <wp:extent cx="1806539" cy="888642"/>
                  <wp:effectExtent l="0" t="0" r="3810" b="6985"/>
                  <wp:docPr id="12" name="Grafik 12" descr="https://www.iwkoeln.de/fileadmin/_processed_/6/3/csm_Kompetenzzentrum_Fachkr%C3%A4ftesicherung_Teaser_3a62edac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wkoeln.de/fileadmin/_processed_/6/3/csm_Kompetenzzentrum_Fachkr%C3%A4ftesicherung_Teaser_3a62edac6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0" r="9499"/>
                          <a:stretch/>
                        </pic:blipFill>
                        <pic:spPr bwMode="auto">
                          <a:xfrm>
                            <a:off x="0" y="0"/>
                            <a:ext cx="1893240" cy="9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62B7" w14:textId="77777777" w:rsidR="00531B37" w:rsidRPr="00E338E7" w:rsidRDefault="00531B37" w:rsidP="008A7BFD">
            <w:pPr>
              <w:pStyle w:val="StandardWeb"/>
              <w:rPr>
                <w:rFonts w:asciiTheme="minorHAnsi" w:hAnsiTheme="minorHAnsi" w:cstheme="minorHAnsi"/>
              </w:rPr>
            </w:pPr>
            <w:r w:rsidRPr="00E338E7">
              <w:rPr>
                <w:rFonts w:asciiTheme="minorHAnsi" w:hAnsiTheme="minorHAnsi" w:cstheme="minorHAnsi"/>
                <w:b/>
                <w:bCs/>
              </w:rPr>
              <w:t>KOFA - Kompetenzzentrum Fachkräftesicherung</w:t>
            </w:r>
            <w:r w:rsidR="008A7BFD">
              <w:rPr>
                <w:rFonts w:asciiTheme="minorHAnsi" w:hAnsiTheme="minorHAnsi" w:cstheme="minorHAnsi"/>
                <w:b/>
                <w:bCs/>
              </w:rPr>
              <w:br/>
            </w:r>
            <w:hyperlink r:id="rId64" w:history="1">
              <w:r w:rsidRPr="00C07324">
                <w:rPr>
                  <w:rStyle w:val="Hyperlink"/>
                  <w:rFonts w:asciiTheme="minorHAnsi" w:hAnsiTheme="minorHAnsi" w:cstheme="minorHAnsi"/>
                </w:rPr>
                <w:t>www.kofa.de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8A7BFD">
              <w:rPr>
                <w:rFonts w:asciiTheme="minorHAnsi" w:hAnsiTheme="minorHAnsi" w:cstheme="minorHAnsi"/>
              </w:rPr>
              <w:br/>
              <w:t>für die KMU (Kleinen und mittleren Unternehmen)</w:t>
            </w:r>
            <w:r w:rsidR="008A7BFD">
              <w:rPr>
                <w:rFonts w:asciiTheme="minorHAnsi" w:hAnsiTheme="minorHAnsi" w:cstheme="minorHAnsi"/>
              </w:rPr>
              <w:br/>
              <w:t>= Projekt des IW (</w:t>
            </w:r>
            <w:r w:rsidR="008A7BFD" w:rsidRPr="00E338E7">
              <w:rPr>
                <w:rFonts w:asciiTheme="minorHAnsi" w:hAnsiTheme="minorHAnsi" w:cstheme="minorHAnsi"/>
              </w:rPr>
              <w:t>Institut der deutschen Wirtschaft</w:t>
            </w:r>
            <w:r w:rsidR="008A7BFD">
              <w:rPr>
                <w:rFonts w:asciiTheme="minorHAnsi" w:hAnsiTheme="minorHAnsi" w:cstheme="minorHAnsi"/>
              </w:rPr>
              <w:t>)</w:t>
            </w:r>
          </w:p>
        </w:tc>
      </w:tr>
    </w:tbl>
    <w:p w14:paraId="144EF2AB" w14:textId="77777777" w:rsidR="005A18FE" w:rsidRPr="00E338E7" w:rsidRDefault="005A18FE" w:rsidP="009743B2">
      <w:pPr>
        <w:rPr>
          <w:rFonts w:cstheme="minorHAnsi"/>
        </w:rPr>
      </w:pPr>
    </w:p>
    <w:p w14:paraId="33C057D3" w14:textId="77777777" w:rsidR="00D305DF" w:rsidRPr="00E338E7" w:rsidRDefault="00D305DF" w:rsidP="00296A48">
      <w:pPr>
        <w:pStyle w:val="berschrift1"/>
        <w:rPr>
          <w:rFonts w:asciiTheme="minorHAnsi" w:hAnsiTheme="minorHAnsi" w:cstheme="minorHAnsi"/>
        </w:rPr>
      </w:pPr>
      <w:bookmarkStart w:id="17" w:name="_Toc506843826"/>
      <w:r w:rsidRPr="00E338E7">
        <w:rPr>
          <w:rFonts w:asciiTheme="minorHAnsi" w:hAnsiTheme="minorHAnsi" w:cstheme="minorHAnsi"/>
        </w:rPr>
        <w:t xml:space="preserve">Anabin: </w:t>
      </w:r>
      <w:hyperlink r:id="rId65" w:history="1">
        <w:r w:rsidRPr="00E338E7">
          <w:rPr>
            <w:rStyle w:val="Hyperlink"/>
            <w:rFonts w:asciiTheme="minorHAnsi" w:hAnsiTheme="minorHAnsi" w:cstheme="minorHAnsi"/>
            <w:sz w:val="28"/>
            <w:szCs w:val="28"/>
          </w:rPr>
          <w:t>http://anabin.kmk.org</w:t>
        </w:r>
        <w:bookmarkEnd w:id="17"/>
      </w:hyperlink>
      <w:r w:rsidRPr="00E338E7">
        <w:rPr>
          <w:rFonts w:asciiTheme="minorHAnsi" w:hAnsiTheme="minorHAnsi" w:cstheme="minorHAnsi"/>
        </w:rPr>
        <w:t xml:space="preserve">  </w:t>
      </w:r>
    </w:p>
    <w:p w14:paraId="74F5FAFD" w14:textId="77777777" w:rsidR="00D305DF" w:rsidRDefault="00015C1A">
      <w:pPr>
        <w:rPr>
          <w:rFonts w:cstheme="minorHAnsi"/>
        </w:rPr>
      </w:pPr>
      <w:r>
        <w:rPr>
          <w:rFonts w:cstheme="minorHAnsi"/>
        </w:rPr>
        <w:t xml:space="preserve">Für die Anerkennung von Schulabschlüssen sind </w:t>
      </w:r>
      <w:r w:rsidR="003C7E89">
        <w:rPr>
          <w:rFonts w:cstheme="minorHAnsi"/>
        </w:rPr>
        <w:t xml:space="preserve">je nach Schulart unterschiedliche Anerkennungsstellen zuständig: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05"/>
        <w:gridCol w:w="4913"/>
        <w:gridCol w:w="808"/>
      </w:tblGrid>
      <w:tr w:rsidR="003C7E89" w14:paraId="14A53AF2" w14:textId="77777777" w:rsidTr="003C7E89">
        <w:tc>
          <w:tcPr>
            <w:tcW w:w="3020" w:type="dxa"/>
          </w:tcPr>
          <w:p w14:paraId="1BAAA4BD" w14:textId="77777777" w:rsidR="003C7E89" w:rsidRDefault="003C7E89">
            <w:pPr>
              <w:rPr>
                <w:rFonts w:cstheme="minorHAnsi"/>
              </w:rPr>
            </w:pPr>
            <w:r>
              <w:rPr>
                <w:rFonts w:cstheme="minorHAnsi"/>
              </w:rPr>
              <w:t>Schulabschluss</w:t>
            </w:r>
          </w:p>
        </w:tc>
        <w:tc>
          <w:tcPr>
            <w:tcW w:w="5055" w:type="dxa"/>
          </w:tcPr>
          <w:p w14:paraId="7C7E9EA1" w14:textId="77777777" w:rsidR="003C7E89" w:rsidRDefault="003C7E89">
            <w:pPr>
              <w:rPr>
                <w:rFonts w:cstheme="minorHAnsi"/>
              </w:rPr>
            </w:pPr>
            <w:r>
              <w:rPr>
                <w:rFonts w:cstheme="minorHAnsi"/>
              </w:rPr>
              <w:t>Anerkennende Stelle</w:t>
            </w:r>
          </w:p>
        </w:tc>
        <w:tc>
          <w:tcPr>
            <w:tcW w:w="851" w:type="dxa"/>
          </w:tcPr>
          <w:p w14:paraId="20987AA1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1686FC12" w14:textId="77777777" w:rsidTr="003C7E89">
        <w:tc>
          <w:tcPr>
            <w:tcW w:w="3020" w:type="dxa"/>
          </w:tcPr>
          <w:p w14:paraId="21D32231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Hauptschulabschluss,</w:t>
            </w:r>
          </w:p>
          <w:p w14:paraId="3BD38832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Hauptschulabschluss nach Klasse 10</w:t>
            </w:r>
          </w:p>
          <w:p w14:paraId="3D1CAA33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5055" w:type="dxa"/>
          </w:tcPr>
          <w:p w14:paraId="0FBA3DAC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Bezirksregierung Köln</w:t>
            </w:r>
          </w:p>
          <w:p w14:paraId="76DCAC79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Tel.: 02 21/14 70</w:t>
            </w:r>
          </w:p>
          <w:p w14:paraId="0AD1989E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poststelle@bezreg-koeln.nrw.de</w:t>
            </w:r>
          </w:p>
          <w:p w14:paraId="25D8A637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www.bezreg-koeln.nrw.de</w:t>
            </w:r>
          </w:p>
          <w:p w14:paraId="036D4408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1D7954A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53BCAFF1" w14:textId="77777777" w:rsidTr="003C7E89">
        <w:tc>
          <w:tcPr>
            <w:tcW w:w="3020" w:type="dxa"/>
          </w:tcPr>
          <w:p w14:paraId="5380FD41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Mittlerer Bildungsabschluss </w:t>
            </w:r>
          </w:p>
          <w:p w14:paraId="168081BB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(Fachoberschulreife)</w:t>
            </w:r>
          </w:p>
          <w:p w14:paraId="5AFD919D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5055" w:type="dxa"/>
          </w:tcPr>
          <w:p w14:paraId="4CC81418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Bezirksregierung Köln</w:t>
            </w:r>
          </w:p>
          <w:p w14:paraId="32B7B150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Tel.: 02 21/14 70</w:t>
            </w:r>
          </w:p>
          <w:p w14:paraId="4C1A26AC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poststelle@bezreg-koeln.nrw.de</w:t>
            </w:r>
          </w:p>
          <w:p w14:paraId="224A81CF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www.bezreg-koeln.nrw.de</w:t>
            </w:r>
          </w:p>
          <w:p w14:paraId="1F629634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28FE9E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6C4B1494" w14:textId="77777777" w:rsidTr="003C7E89">
        <w:tc>
          <w:tcPr>
            <w:tcW w:w="3020" w:type="dxa"/>
          </w:tcPr>
          <w:p w14:paraId="08B68167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Fachhochschulreife, Abitur und alle Fragen der Hochschulzugangsberechtigung</w:t>
            </w:r>
          </w:p>
          <w:p w14:paraId="5C8EFF85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5055" w:type="dxa"/>
          </w:tcPr>
          <w:p w14:paraId="74ED6682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Zentrale Zeugnisanerkennungsstelle </w:t>
            </w:r>
          </w:p>
          <w:p w14:paraId="52827738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der Bezirksregierung Düsseldorf</w:t>
            </w:r>
          </w:p>
          <w:p w14:paraId="7224920E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www.schulministerium.nrw.de</w:t>
            </w:r>
          </w:p>
          <w:p w14:paraId="000426D0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A51B9A0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70BEDF43" w14:textId="77777777" w:rsidTr="003C7E89">
        <w:tc>
          <w:tcPr>
            <w:tcW w:w="3020" w:type="dxa"/>
          </w:tcPr>
          <w:p w14:paraId="17615739" w14:textId="77777777" w:rsid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Technische Abschlüsse von Berufsfachschulen und Fachschulen, </w:t>
            </w:r>
          </w:p>
          <w:p w14:paraId="0C5BD717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Bsp. hierfür: Technische/r Assistent/in</w:t>
            </w: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,</w:t>
            </w:r>
          </w:p>
          <w:p w14:paraId="3A57355E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Techniker/in, Erzieher/in, Kinderpfleger/in,</w:t>
            </w:r>
          </w:p>
          <w:p w14:paraId="3EA730D7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Sozialhelfer/in</w:t>
            </w:r>
          </w:p>
          <w:p w14:paraId="2F096BD8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5055" w:type="dxa"/>
          </w:tcPr>
          <w:p w14:paraId="177AF8BD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Abschlüsse aus den Ländern Dänemark, Finnland, Schweden und alle </w:t>
            </w:r>
            <w:r w:rsidRPr="003C7E89">
              <w:rPr>
                <w:rFonts w:ascii="Arial" w:eastAsia="Times New Roman" w:hAnsi="Arial" w:cs="Arial"/>
                <w:color w:val="0070C0"/>
                <w:sz w:val="21"/>
                <w:szCs w:val="21"/>
                <w:lang w:eastAsia="de-DE"/>
              </w:rPr>
              <w:t xml:space="preserve">außereuropäischen </w:t>
            </w: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Staaten</w:t>
            </w:r>
          </w:p>
          <w:p w14:paraId="63A53822" w14:textId="77777777" w:rsidR="003C7E89" w:rsidRDefault="003C7E89">
            <w:pPr>
              <w:rPr>
                <w:rFonts w:cstheme="minorHAnsi"/>
              </w:rPr>
            </w:pPr>
          </w:p>
          <w:p w14:paraId="54676982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Bezirksregierung Münster</w:t>
            </w:r>
          </w:p>
          <w:p w14:paraId="1E47956B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Tel.: 02 51/411-0</w:t>
            </w:r>
          </w:p>
          <w:p w14:paraId="3B3BE0A5" w14:textId="77777777" w:rsidR="003C7E89" w:rsidRP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www.bezreg-muenster.nrw.de</w:t>
            </w:r>
          </w:p>
          <w:p w14:paraId="0325EB51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0C13FF1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6EA6D0D7" w14:textId="77777777" w:rsidTr="003C7E89">
        <w:tc>
          <w:tcPr>
            <w:tcW w:w="3020" w:type="dxa"/>
          </w:tcPr>
          <w:p w14:paraId="6587EE98" w14:textId="77777777" w:rsidR="003C7E89" w:rsidRDefault="003C7E89">
            <w:r>
              <w:t>Hochschulabschlüsse</w:t>
            </w:r>
          </w:p>
          <w:p w14:paraId="2AD934BB" w14:textId="77777777" w:rsidR="003C7E89" w:rsidRDefault="003C7E89">
            <w:pPr>
              <w:rPr>
                <w:rFonts w:cstheme="minorHAnsi"/>
              </w:rPr>
            </w:pPr>
          </w:p>
        </w:tc>
        <w:tc>
          <w:tcPr>
            <w:tcW w:w="5055" w:type="dxa"/>
          </w:tcPr>
          <w:p w14:paraId="69C8B8E8" w14:textId="77777777" w:rsidR="003C7E89" w:rsidRDefault="003C7E89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3C7E89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Anerkennung und Bewertung ausländischer Bildungsnachweise</w:t>
            </w: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: </w:t>
            </w:r>
            <w:hyperlink r:id="rId66" w:history="1">
              <w:r w:rsidRPr="00C07324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de-DE"/>
                </w:rPr>
                <w:t>www.anabin.de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</w:t>
            </w:r>
          </w:p>
          <w:p w14:paraId="546A875A" w14:textId="77777777" w:rsidR="00D9759D" w:rsidRDefault="00D9759D" w:rsidP="003C7E89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</w:p>
          <w:p w14:paraId="15D77731" w14:textId="77777777" w:rsidR="003C7E89" w:rsidRPr="00D9759D" w:rsidRDefault="00D9759D" w:rsidP="00D9759D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Zentralstelle für ausländische Bildungswesen (ZAB) im Sekretariat der KMK, Tel </w:t>
            </w:r>
            <w:r>
              <w:t>0228 501-664</w:t>
            </w: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  <w:t>Graurheindorfer Str. 157, 53117 Bonn</w:t>
            </w:r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br/>
            </w:r>
            <w:hyperlink r:id="rId67" w:history="1">
              <w:r w:rsidRPr="00F26FD2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de-DE"/>
                </w:rPr>
                <w:t>www.kmk.org/zab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     </w:t>
            </w:r>
            <w:hyperlink r:id="rId68" w:history="1">
              <w:r w:rsidRPr="00F26FD2">
                <w:rPr>
                  <w:rStyle w:val="Hyperlink"/>
                </w:rPr>
                <w:t>zabservice@kmk.org</w:t>
              </w:r>
            </w:hyperlink>
            <w:r>
              <w:t xml:space="preserve"> </w:t>
            </w:r>
          </w:p>
        </w:tc>
        <w:tc>
          <w:tcPr>
            <w:tcW w:w="851" w:type="dxa"/>
          </w:tcPr>
          <w:p w14:paraId="06045112" w14:textId="77777777" w:rsidR="003C7E89" w:rsidRDefault="003C7E89">
            <w:pPr>
              <w:rPr>
                <w:rFonts w:cstheme="minorHAnsi"/>
              </w:rPr>
            </w:pPr>
          </w:p>
        </w:tc>
      </w:tr>
      <w:tr w:rsidR="003C7E89" w14:paraId="149B0754" w14:textId="77777777" w:rsidTr="003C7E89">
        <w:tc>
          <w:tcPr>
            <w:tcW w:w="3020" w:type="dxa"/>
          </w:tcPr>
          <w:p w14:paraId="10A6B5E1" w14:textId="77777777" w:rsidR="003C7E89" w:rsidRDefault="003C7E89">
            <w:r>
              <w:t>Akademische Grade</w:t>
            </w:r>
          </w:p>
          <w:p w14:paraId="669C3042" w14:textId="77777777" w:rsidR="003C7E89" w:rsidRDefault="003C7E89">
            <w:pPr>
              <w:rPr>
                <w:rFonts w:cstheme="minorHAnsi"/>
              </w:rPr>
            </w:pPr>
          </w:p>
          <w:p w14:paraId="10F444AC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Gesundheitsberufe: </w:t>
            </w:r>
          </w:p>
          <w:p w14:paraId="05FB3528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Ärzte, Zahnärzte und Tierärzte</w:t>
            </w:r>
          </w:p>
        </w:tc>
        <w:tc>
          <w:tcPr>
            <w:tcW w:w="5055" w:type="dxa"/>
          </w:tcPr>
          <w:p w14:paraId="1132FBA0" w14:textId="77777777" w:rsidR="003C7E89" w:rsidRDefault="007D40F1">
            <w:hyperlink r:id="rId69" w:history="1">
              <w:r w:rsidR="003C7E89" w:rsidRPr="00C07324">
                <w:rPr>
                  <w:rStyle w:val="Hyperlink"/>
                </w:rPr>
                <w:t>www.studieren.nrw.de</w:t>
              </w:r>
            </w:hyperlink>
            <w:r w:rsidR="003C7E89">
              <w:t xml:space="preserve"> </w:t>
            </w:r>
          </w:p>
          <w:p w14:paraId="6BEBF686" w14:textId="77777777" w:rsidR="008656C5" w:rsidRDefault="008656C5">
            <w:pPr>
              <w:rPr>
                <w:rFonts w:cstheme="minorHAnsi"/>
              </w:rPr>
            </w:pPr>
          </w:p>
          <w:p w14:paraId="565D64DF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Landesprüfungsamt für Medizin, </w:t>
            </w:r>
          </w:p>
          <w:p w14:paraId="57F391F5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Psychotherapie und Pharmazie</w:t>
            </w:r>
          </w:p>
          <w:p w14:paraId="363340C4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Tel.: 02 11/475-41 62 </w:t>
            </w:r>
          </w:p>
          <w:p w14:paraId="67487418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dez24lpa@brd.nrw.de</w:t>
            </w:r>
          </w:p>
          <w:p w14:paraId="619AB534" w14:textId="77777777" w:rsidR="008656C5" w:rsidRPr="008656C5" w:rsidRDefault="008656C5" w:rsidP="008656C5">
            <w:pPr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8656C5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www.brd.nrw.de</w:t>
            </w:r>
          </w:p>
          <w:p w14:paraId="072668BB" w14:textId="77777777" w:rsidR="008656C5" w:rsidRDefault="008656C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78C836E" w14:textId="77777777" w:rsidR="003C7E89" w:rsidRDefault="003C7E89">
            <w:pPr>
              <w:rPr>
                <w:rFonts w:cstheme="minorHAnsi"/>
              </w:rPr>
            </w:pPr>
          </w:p>
        </w:tc>
      </w:tr>
    </w:tbl>
    <w:p w14:paraId="1A74D85E" w14:textId="77777777" w:rsidR="00047DCA" w:rsidRDefault="007D40F1">
      <w:pPr>
        <w:rPr>
          <w:rFonts w:cstheme="minorHAnsi"/>
        </w:rPr>
      </w:pPr>
      <w:hyperlink r:id="rId70" w:history="1">
        <w:r w:rsidR="00047DCA" w:rsidRPr="00C07324">
          <w:rPr>
            <w:rStyle w:val="Hyperlink"/>
            <w:rFonts w:cstheme="minorHAnsi"/>
          </w:rPr>
          <w:t>https://www.anerkennung-in-deutschland.de/html/de/anerkennung_im_schulbereich.php</w:t>
        </w:r>
      </w:hyperlink>
      <w:r w:rsidR="00047DCA">
        <w:rPr>
          <w:rFonts w:cstheme="minorHAnsi"/>
        </w:rPr>
        <w:t xml:space="preserve"> </w:t>
      </w:r>
    </w:p>
    <w:p w14:paraId="0F9D4021" w14:textId="77777777" w:rsidR="008656C5" w:rsidRDefault="005A18FE">
      <w:pPr>
        <w:rPr>
          <w:rFonts w:cstheme="minorHAnsi"/>
        </w:rPr>
      </w:pPr>
      <w:r>
        <w:rPr>
          <w:rFonts w:cstheme="minorHAnsi"/>
        </w:rPr>
        <w:t>Detaillierte</w:t>
      </w:r>
      <w:r w:rsidR="008656C5">
        <w:rPr>
          <w:rFonts w:cstheme="minorHAnsi"/>
        </w:rPr>
        <w:t xml:space="preserve"> </w:t>
      </w:r>
      <w:r>
        <w:rPr>
          <w:rFonts w:cstheme="minorHAnsi"/>
        </w:rPr>
        <w:t xml:space="preserve">Auflistung der </w:t>
      </w:r>
      <w:r w:rsidR="008656C5">
        <w:rPr>
          <w:rFonts w:cstheme="minorHAnsi"/>
        </w:rPr>
        <w:t>Anerkennungsmöglichke</w:t>
      </w:r>
      <w:r>
        <w:rPr>
          <w:rFonts w:cstheme="minorHAnsi"/>
        </w:rPr>
        <w:t>i</w:t>
      </w:r>
      <w:r w:rsidR="008656C5">
        <w:rPr>
          <w:rFonts w:cstheme="minorHAnsi"/>
        </w:rPr>
        <w:t>ten:</w:t>
      </w:r>
      <w:r w:rsidR="008656C5">
        <w:rPr>
          <w:rFonts w:cstheme="minorHAnsi"/>
        </w:rPr>
        <w:br/>
      </w:r>
      <w:hyperlink r:id="rId71" w:history="1">
        <w:r w:rsidR="008656C5" w:rsidRPr="00C07324">
          <w:rPr>
            <w:rStyle w:val="Hyperlink"/>
            <w:rFonts w:cstheme="minorHAnsi"/>
          </w:rPr>
          <w:t>http://www.gib.nrw.de/service/downloaddatenbank/wegweiser-anerkennung2-nrw</w:t>
        </w:r>
      </w:hyperlink>
      <w:r w:rsidR="008656C5">
        <w:rPr>
          <w:rFonts w:cstheme="minorHAnsi"/>
        </w:rPr>
        <w:t xml:space="preserve"> </w:t>
      </w:r>
    </w:p>
    <w:p w14:paraId="1EB1EB63" w14:textId="77777777" w:rsidR="00D46A80" w:rsidRPr="00E338E7" w:rsidRDefault="007D40F1">
      <w:pPr>
        <w:rPr>
          <w:rFonts w:cstheme="minorHAnsi"/>
        </w:rPr>
      </w:pPr>
      <w:hyperlink r:id="rId72" w:history="1">
        <w:r w:rsidR="00D46A80" w:rsidRPr="00C07324">
          <w:rPr>
            <w:rStyle w:val="Hyperlink"/>
            <w:rFonts w:cstheme="minorHAnsi"/>
          </w:rPr>
          <w:t>https://www.schulministerium.nrw.de/docs/Internationales/Abschluesse/Anerkennung/index.html</w:t>
        </w:r>
      </w:hyperlink>
      <w:r w:rsidR="00D46A80">
        <w:rPr>
          <w:rFonts w:cstheme="minorHAnsi"/>
        </w:rPr>
        <w:t xml:space="preserve"> </w:t>
      </w:r>
    </w:p>
    <w:p w14:paraId="2A9FEDB0" w14:textId="77777777" w:rsidR="00987232" w:rsidRDefault="00987232">
      <w:pPr>
        <w:rPr>
          <w:rFonts w:cstheme="minorHAnsi"/>
        </w:rPr>
      </w:pPr>
    </w:p>
    <w:p w14:paraId="546E3FAB" w14:textId="77777777" w:rsidR="001808D3" w:rsidRDefault="001808D3" w:rsidP="001808D3">
      <w:pPr>
        <w:pStyle w:val="berschrift1"/>
      </w:pPr>
      <w:bookmarkStart w:id="18" w:name="_Toc506843827"/>
      <w:r>
        <w:t>Berufsanerkennung bei fehlenden schriftlichen Dokumenten</w:t>
      </w:r>
      <w:bookmarkEnd w:id="18"/>
    </w:p>
    <w:p w14:paraId="248D6EF2" w14:textId="77777777" w:rsidR="00FE58B3" w:rsidRDefault="00FE58B3" w:rsidP="00FE58B3">
      <w:pPr>
        <w:pStyle w:val="berschrift2"/>
      </w:pPr>
      <w:bookmarkStart w:id="19" w:name="_Toc506843828"/>
      <w:r>
        <w:t>QA - Qualifikationsanalyse</w:t>
      </w:r>
      <w:bookmarkEnd w:id="19"/>
    </w:p>
    <w:p w14:paraId="60E5FC00" w14:textId="77777777" w:rsidR="00E0244F" w:rsidRPr="00E0244F" w:rsidRDefault="00E0244F" w:rsidP="00921801">
      <w:pPr>
        <w:rPr>
          <w:lang w:eastAsia="de-DE"/>
        </w:rPr>
      </w:pPr>
      <w:r>
        <w:rPr>
          <w:lang w:eastAsia="de-DE"/>
        </w:rPr>
        <w:t xml:space="preserve">Wenn die entsprechenden Zeugnisse fehlen, können die </w:t>
      </w:r>
      <w:r w:rsidRPr="00E0244F">
        <w:rPr>
          <w:lang w:eastAsia="de-DE"/>
        </w:rPr>
        <w:t xml:space="preserve">beruflichen Kompetenzen </w:t>
      </w:r>
      <w:r>
        <w:rPr>
          <w:lang w:eastAsia="de-DE"/>
        </w:rPr>
        <w:t xml:space="preserve">auch </w:t>
      </w:r>
      <w:r w:rsidRPr="00E0244F">
        <w:rPr>
          <w:lang w:eastAsia="de-DE"/>
        </w:rPr>
        <w:t>praktisch</w:t>
      </w:r>
      <w:r>
        <w:rPr>
          <w:lang w:eastAsia="de-DE"/>
        </w:rPr>
        <w:t xml:space="preserve"> ermittelt werden: </w:t>
      </w:r>
      <w:r w:rsidRPr="00E0244F">
        <w:rPr>
          <w:lang w:eastAsia="de-DE"/>
        </w:rPr>
        <w:t xml:space="preserve">Die Qualifikationsanalyse ist ein praktischer Nachweis </w:t>
      </w:r>
      <w:r>
        <w:rPr>
          <w:lang w:eastAsia="de-DE"/>
        </w:rPr>
        <w:t>der</w:t>
      </w:r>
      <w:r w:rsidRPr="00E0244F">
        <w:rPr>
          <w:lang w:eastAsia="de-DE"/>
        </w:rPr>
        <w:t xml:space="preserve"> Qualifikation und keine Prüfung. Sie bietet </w:t>
      </w:r>
      <w:r>
        <w:rPr>
          <w:lang w:eastAsia="de-DE"/>
        </w:rPr>
        <w:t>dem Berufstätigen und dem</w:t>
      </w:r>
      <w:r w:rsidRPr="00E0244F">
        <w:rPr>
          <w:lang w:eastAsia="de-DE"/>
        </w:rPr>
        <w:t xml:space="preserve"> Arbeitgeber eine fachlich optimale Einschätzung über </w:t>
      </w:r>
      <w:r>
        <w:rPr>
          <w:lang w:eastAsia="de-DE"/>
        </w:rPr>
        <w:t>die</w:t>
      </w:r>
      <w:r w:rsidRPr="00E0244F">
        <w:rPr>
          <w:lang w:eastAsia="de-DE"/>
        </w:rPr>
        <w:t xml:space="preserve"> beruflichen Kompetenzen. Zum Beispiel durch eine </w:t>
      </w:r>
    </w:p>
    <w:p w14:paraId="72016DC7" w14:textId="77777777" w:rsidR="00E0244F" w:rsidRPr="00E0244F" w:rsidRDefault="00E0244F" w:rsidP="00E024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44F">
        <w:rPr>
          <w:rFonts w:eastAsia="Times New Roman" w:cstheme="minorHAnsi"/>
          <w:b/>
          <w:bCs/>
          <w:sz w:val="24"/>
          <w:szCs w:val="24"/>
          <w:lang w:eastAsia="de-DE"/>
        </w:rPr>
        <w:t>Arbeitsprobe</w:t>
      </w:r>
    </w:p>
    <w:p w14:paraId="3BDD6D12" w14:textId="77777777" w:rsidR="00E0244F" w:rsidRPr="00E0244F" w:rsidRDefault="00E0244F" w:rsidP="00E024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44F">
        <w:rPr>
          <w:rFonts w:eastAsia="Times New Roman" w:cstheme="minorHAnsi"/>
          <w:b/>
          <w:bCs/>
          <w:sz w:val="24"/>
          <w:szCs w:val="24"/>
          <w:lang w:eastAsia="de-DE"/>
        </w:rPr>
        <w:t xml:space="preserve">ein Fachgespräch </w:t>
      </w:r>
    </w:p>
    <w:p w14:paraId="38AE1618" w14:textId="77777777" w:rsidR="00E0244F" w:rsidRPr="00E0244F" w:rsidRDefault="00E0244F" w:rsidP="00E024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244F">
        <w:rPr>
          <w:rFonts w:eastAsia="Times New Roman" w:cstheme="minorHAnsi"/>
          <w:b/>
          <w:bCs/>
          <w:sz w:val="24"/>
          <w:szCs w:val="24"/>
          <w:lang w:eastAsia="de-DE"/>
        </w:rPr>
        <w:t>eine Probearbeit in einem Betrieb</w:t>
      </w:r>
    </w:p>
    <w:p w14:paraId="0992664C" w14:textId="77777777" w:rsidR="00E0244F" w:rsidRPr="00E0244F" w:rsidRDefault="007D40F1" w:rsidP="00E0244F">
      <w:pPr>
        <w:rPr>
          <w:rFonts w:cstheme="minorHAnsi"/>
        </w:rPr>
      </w:pPr>
      <w:hyperlink r:id="rId73" w:history="1">
        <w:r w:rsidR="00E0244F" w:rsidRPr="00E0244F">
          <w:rPr>
            <w:rStyle w:val="Hyperlink"/>
            <w:rFonts w:cstheme="minorHAnsi"/>
          </w:rPr>
          <w:t>https://www.anerkennung-in-deutschland.de/html/de/qualifikationsanalyse.php</w:t>
        </w:r>
      </w:hyperlink>
      <w:r w:rsidR="00E0244F" w:rsidRPr="00E0244F">
        <w:rPr>
          <w:rFonts w:cstheme="minorHAnsi"/>
        </w:rPr>
        <w:t xml:space="preserve"> </w:t>
      </w:r>
    </w:p>
    <w:p w14:paraId="506B2157" w14:textId="77777777" w:rsidR="0005626C" w:rsidRDefault="00E0244F" w:rsidP="00646DF9">
      <w:pPr>
        <w:spacing w:before="100" w:beforeAutospacing="1" w:after="100" w:afterAutospacing="1" w:line="240" w:lineRule="auto"/>
        <w:rPr>
          <w:rFonts w:cstheme="minorHAnsi"/>
        </w:rPr>
      </w:pPr>
      <w:r>
        <w:t xml:space="preserve">Die dabei entstehenden Kosten (z.B. Material, Raum- oder Werkstattkosten, Praktikerin/Praktiker) können zum Beispiel von Jobcentern, Stiftungen oder dem Sonderfonds Qualifikationsanalysen im Rahmen des Projekts „Prototyping Transfer“ übernommen werden. </w:t>
      </w:r>
      <w:r w:rsidR="00646DF9">
        <w:t xml:space="preserve">Das ist möglich bei Anerkennungen durch </w:t>
      </w:r>
      <w:r w:rsidR="009F4A62">
        <w:rPr>
          <w:rStyle w:val="Fett"/>
        </w:rPr>
        <w:t>IHK FOSA</w:t>
      </w:r>
      <w:r w:rsidR="009F4A62">
        <w:t xml:space="preserve"> , </w:t>
      </w:r>
      <w:r w:rsidR="009F4A62">
        <w:rPr>
          <w:rStyle w:val="Fett"/>
        </w:rPr>
        <w:t>Industrie- und Handelskammer zu Köln</w:t>
      </w:r>
      <w:r w:rsidR="009F4A62">
        <w:t xml:space="preserve">, </w:t>
      </w:r>
      <w:r w:rsidR="009F4A62">
        <w:rPr>
          <w:rStyle w:val="Fett"/>
        </w:rPr>
        <w:t>Westdeutscher Handwerkskammertag,</w:t>
      </w:r>
    </w:p>
    <w:p w14:paraId="38EAD522" w14:textId="77777777" w:rsidR="0005626C" w:rsidRDefault="00E0244F">
      <w:pPr>
        <w:rPr>
          <w:rFonts w:cstheme="minorHAnsi"/>
        </w:rPr>
      </w:pPr>
      <w:r>
        <w:rPr>
          <w:rFonts w:cstheme="minorHAnsi"/>
        </w:rPr>
        <w:t xml:space="preserve">Merkblatt in vielen Sprachen (32 Seiten): </w:t>
      </w:r>
      <w:hyperlink r:id="rId74" w:history="1">
        <w:r w:rsidR="0005626C" w:rsidRPr="00C07324">
          <w:rPr>
            <w:rStyle w:val="Hyperlink"/>
            <w:rFonts w:cstheme="minorHAnsi"/>
          </w:rPr>
          <w:t>https://www.anerkennung-in-deutschland.de/media/2016_05_18_BIBB_Prototyping_Flyer_mit_Merkblaettern.pdf</w:t>
        </w:r>
      </w:hyperlink>
    </w:p>
    <w:p w14:paraId="23FF3A9E" w14:textId="77777777" w:rsidR="00281B3B" w:rsidRDefault="00646DF9">
      <w:pPr>
        <w:rPr>
          <w:rFonts w:cstheme="minorHAnsi"/>
        </w:rPr>
      </w:pPr>
      <w:r>
        <w:rPr>
          <w:rFonts w:cstheme="minorHAnsi"/>
        </w:rPr>
        <w:t>Ergebnisse aus dem Projekt Prototyping:</w:t>
      </w:r>
      <w:r>
        <w:rPr>
          <w:rFonts w:cstheme="minorHAnsi"/>
        </w:rPr>
        <w:br/>
      </w:r>
      <w:hyperlink r:id="rId75" w:history="1">
        <w:r w:rsidRPr="00C07324">
          <w:rPr>
            <w:rStyle w:val="Hyperlink"/>
            <w:rFonts w:cstheme="minorHAnsi"/>
          </w:rPr>
          <w:t>https://www.anerkennung-in-deutschland.de/media/prototyping_zusammenfassung_2013_endfassung.pdf</w:t>
        </w:r>
      </w:hyperlink>
    </w:p>
    <w:p w14:paraId="11787AE5" w14:textId="77777777" w:rsidR="00646DF9" w:rsidRDefault="00646DF9">
      <w:pPr>
        <w:rPr>
          <w:rFonts w:cstheme="minorHAnsi"/>
        </w:rPr>
      </w:pPr>
    </w:p>
    <w:p w14:paraId="560F5F35" w14:textId="77777777" w:rsidR="00FE58B3" w:rsidRDefault="00646DF9" w:rsidP="00FE58B3">
      <w:pPr>
        <w:pStyle w:val="berschrift2"/>
      </w:pPr>
      <w:bookmarkStart w:id="20" w:name="_Toc506843829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9060AD" wp14:editId="07D9AD49">
            <wp:simplePos x="0" y="0"/>
            <wp:positionH relativeFrom="margin">
              <wp:posOffset>5034727</wp:posOffset>
            </wp:positionH>
            <wp:positionV relativeFrom="paragraph">
              <wp:posOffset>117726</wp:posOffset>
            </wp:positionV>
            <wp:extent cx="1170305" cy="237832"/>
            <wp:effectExtent l="0" t="0" r="0" b="0"/>
            <wp:wrapTight wrapText="bothSides">
              <wp:wrapPolygon edited="0">
                <wp:start x="703" y="0"/>
                <wp:lineTo x="703" y="19059"/>
                <wp:lineTo x="20393" y="19059"/>
                <wp:lineTo x="20393" y="0"/>
                <wp:lineTo x="703" y="0"/>
              </wp:wrapPolygon>
            </wp:wrapTight>
            <wp:docPr id="16" name="Grafik 16" descr="Bild zum Artikel: Val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Artikel" descr="Bild zum Artikel: ValiKom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31802" r="-9281" b="26137"/>
                    <a:stretch/>
                  </pic:blipFill>
                  <pic:spPr bwMode="auto">
                    <a:xfrm>
                      <a:off x="0" y="0"/>
                      <a:ext cx="1170305" cy="2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58B3">
        <w:t>ValiKom – Validierung von Kompetenzen</w:t>
      </w:r>
      <w:bookmarkEnd w:id="20"/>
    </w:p>
    <w:p w14:paraId="26C4610D" w14:textId="77777777" w:rsidR="00C94B74" w:rsidRDefault="00C94B74" w:rsidP="00C94B74">
      <w:r>
        <w:t xml:space="preserve">Abschlussbezogene Validierung non-formal und informell erworbener Kompetenzen </w:t>
      </w:r>
    </w:p>
    <w:p w14:paraId="56CBFFAC" w14:textId="77777777" w:rsidR="00C94B74" w:rsidRPr="00C94B74" w:rsidRDefault="00C94B74" w:rsidP="00C41621">
      <w:pPr>
        <w:pStyle w:val="AW-AufzhlungPfeil"/>
      </w:pPr>
      <w:r w:rsidRPr="00C94B74">
        <w:t>Zielgruppe: Un</w:t>
      </w:r>
      <w:r>
        <w:t>gelernte</w:t>
      </w:r>
      <w:r w:rsidRPr="00C94B74">
        <w:t xml:space="preserve"> und angelernte Menschen über 25 Jahre mit mindestens 1 Jahr Arbeitserfahrung</w:t>
      </w:r>
    </w:p>
    <w:p w14:paraId="6B1C3C0E" w14:textId="77777777" w:rsidR="00C94B74" w:rsidRPr="00C94B74" w:rsidRDefault="00C94B74" w:rsidP="00C41621">
      <w:pPr>
        <w:pStyle w:val="AW-AufzhlungPfeil"/>
      </w:pPr>
      <w:r w:rsidRPr="00C94B74">
        <w:t xml:space="preserve">Ziel: Feststellung ihrer Kompetenzen und Ausstellung von Teil-Zertifikaten </w:t>
      </w:r>
      <w:r w:rsidR="003B4580">
        <w:t xml:space="preserve">der IHK </w:t>
      </w:r>
      <w:r w:rsidR="003B4580">
        <w:br/>
      </w:r>
      <w:r w:rsidRPr="00C94B74">
        <w:t>über diese Kompetenzen</w:t>
      </w:r>
    </w:p>
    <w:p w14:paraId="3538C55F" w14:textId="77777777" w:rsidR="00C94B74" w:rsidRDefault="00C94B74" w:rsidP="00C41621">
      <w:pPr>
        <w:pStyle w:val="AW-AufzhlungPfeil"/>
      </w:pPr>
      <w:r w:rsidRPr="00C94B74">
        <w:t xml:space="preserve">Kontakt: Anke Waldmann, Tel. </w:t>
      </w:r>
      <w:r>
        <w:t xml:space="preserve">Tel. 0221 1640-6040, </w:t>
      </w:r>
      <w:hyperlink r:id="rId77" w:history="1">
        <w:r>
          <w:rPr>
            <w:rStyle w:val="Hyperlink"/>
          </w:rPr>
          <w:t>anke.waldmann@koeln.ihk.de</w:t>
        </w:r>
      </w:hyperlink>
    </w:p>
    <w:p w14:paraId="5DF890B9" w14:textId="77777777" w:rsidR="00C94B74" w:rsidRDefault="007D40F1" w:rsidP="00C41621">
      <w:pPr>
        <w:pStyle w:val="AW-AufzhlungPfeil"/>
      </w:pPr>
      <w:hyperlink r:id="rId78" w:history="1">
        <w:r w:rsidR="00C94B74" w:rsidRPr="00C94B74">
          <w:rPr>
            <w:rStyle w:val="Hyperlink"/>
          </w:rPr>
          <w:t>https://www.ihk-koeln.de/ValiKom.AxCMS?ActiveID=7808</w:t>
        </w:r>
      </w:hyperlink>
      <w:r w:rsidR="00C94B74" w:rsidRPr="00C94B74">
        <w:t xml:space="preserve"> </w:t>
      </w:r>
    </w:p>
    <w:p w14:paraId="23D4E06D" w14:textId="77777777" w:rsidR="00921801" w:rsidRDefault="007D40F1" w:rsidP="003B4580">
      <w:pPr>
        <w:tabs>
          <w:tab w:val="num" w:pos="567"/>
        </w:tabs>
        <w:rPr>
          <w:rFonts w:cstheme="minorHAnsi"/>
        </w:rPr>
      </w:pPr>
      <w:hyperlink r:id="rId79" w:history="1">
        <w:r w:rsidR="00921801" w:rsidRPr="00C07324">
          <w:rPr>
            <w:rStyle w:val="Hyperlink"/>
            <w:rFonts w:cstheme="minorHAnsi"/>
          </w:rPr>
          <w:t>https://www.anerkennung-in-deutschland.de/media/infografik-qualifikationsanalyse.pdf</w:t>
        </w:r>
      </w:hyperlink>
      <w:r w:rsidR="00921801">
        <w:rPr>
          <w:rFonts w:cstheme="minorHAnsi"/>
        </w:rPr>
        <w:t xml:space="preserve"> </w:t>
      </w:r>
    </w:p>
    <w:p w14:paraId="38B2798F" w14:textId="77777777" w:rsidR="003B4580" w:rsidRDefault="003B4580" w:rsidP="003B4580">
      <w:pPr>
        <w:tabs>
          <w:tab w:val="num" w:pos="567"/>
        </w:tabs>
        <w:rPr>
          <w:rFonts w:cstheme="minorHAnsi"/>
        </w:rPr>
      </w:pPr>
    </w:p>
    <w:p w14:paraId="31EE3320" w14:textId="77777777" w:rsidR="003B4580" w:rsidRDefault="00AD56AF" w:rsidP="002F5789">
      <w:pPr>
        <w:pStyle w:val="berschrift2"/>
      </w:pPr>
      <w:bookmarkStart w:id="21" w:name="_Toc50684383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4D9743B" wp14:editId="654CC370">
            <wp:simplePos x="0" y="0"/>
            <wp:positionH relativeFrom="column">
              <wp:posOffset>4792211</wp:posOffset>
            </wp:positionH>
            <wp:positionV relativeFrom="paragraph">
              <wp:posOffset>9194</wp:posOffset>
            </wp:positionV>
            <wp:extent cx="1474631" cy="406206"/>
            <wp:effectExtent l="0" t="0" r="0" b="0"/>
            <wp:wrapTight wrapText="bothSides">
              <wp:wrapPolygon edited="0">
                <wp:start x="0" y="0"/>
                <wp:lineTo x="0" y="20282"/>
                <wp:lineTo x="21209" y="20282"/>
                <wp:lineTo x="21209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31" cy="40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580">
        <w:t>MySkills-Test</w:t>
      </w:r>
      <w:r w:rsidR="002F5789">
        <w:t xml:space="preserve">: </w:t>
      </w:r>
      <w:r w:rsidR="002F5789" w:rsidRPr="002F5789">
        <w:t>https://www.arbeitsagentur.de/myskills</w:t>
      </w:r>
      <w:bookmarkEnd w:id="21"/>
    </w:p>
    <w:p w14:paraId="1A2C13BE" w14:textId="77777777" w:rsidR="003B4580" w:rsidRPr="00C41621" w:rsidRDefault="003B4580" w:rsidP="00C41621">
      <w:pPr>
        <w:pStyle w:val="AW-AufzhlungPfeil"/>
      </w:pPr>
      <w:r>
        <w:t xml:space="preserve">Zielgruppe: </w:t>
      </w:r>
      <w:r w:rsidR="00C41621">
        <w:t xml:space="preserve">deutsche, </w:t>
      </w:r>
      <w:r w:rsidR="00C41621" w:rsidRPr="00C41621">
        <w:t xml:space="preserve">ausländische und geflüchtete </w:t>
      </w:r>
      <w:r w:rsidRPr="00C41621">
        <w:t>Kund</w:t>
      </w:r>
      <w:r w:rsidR="00C41621" w:rsidRPr="00C41621">
        <w:t>en und Kundinn</w:t>
      </w:r>
      <w:r w:rsidRPr="00C41621">
        <w:t>en der Arbeitsagentur</w:t>
      </w:r>
      <w:r w:rsidR="002F5789" w:rsidRPr="00C41621">
        <w:t xml:space="preserve"> mit fehlenden formalen Abschlüssen</w:t>
      </w:r>
      <w:r w:rsidR="00C41621" w:rsidRPr="00C41621">
        <w:t xml:space="preserve"> </w:t>
      </w:r>
    </w:p>
    <w:p w14:paraId="27FE0D95" w14:textId="77777777" w:rsidR="002F5789" w:rsidRPr="00C41621" w:rsidRDefault="003B4580" w:rsidP="00C41621">
      <w:pPr>
        <w:pStyle w:val="AW-AufzhlungPfeil"/>
      </w:pPr>
      <w:r w:rsidRPr="00C41621">
        <w:t xml:space="preserve">Ziel: Einschätzung der Kompetenzen </w:t>
      </w:r>
      <w:r w:rsidR="002F5789" w:rsidRPr="00C41621">
        <w:t xml:space="preserve">und des beruflichen Handlungswissen </w:t>
      </w:r>
    </w:p>
    <w:p w14:paraId="585BD163" w14:textId="77777777" w:rsidR="002F5789" w:rsidRPr="00C41621" w:rsidRDefault="002F5789" w:rsidP="00C41621">
      <w:pPr>
        <w:pStyle w:val="AW-AufzhlungPfeil"/>
      </w:pPr>
      <w:r w:rsidRPr="00C41621">
        <w:t>Sprachen: Deutsch, Englisch, Persisch (Farsi), Hocharabisch, Türkisch, Russisch</w:t>
      </w:r>
    </w:p>
    <w:p w14:paraId="557CAF03" w14:textId="77777777" w:rsidR="002F5789" w:rsidRPr="00C41621" w:rsidRDefault="002F5789" w:rsidP="00C41621">
      <w:pPr>
        <w:pStyle w:val="AW-AufzhlungPfeil"/>
      </w:pPr>
      <w:r w:rsidRPr="00C41621">
        <w:t>Dauer des MySkills-Tests: ca. 4 Stunden</w:t>
      </w:r>
    </w:p>
    <w:p w14:paraId="2B52DD15" w14:textId="77777777" w:rsidR="002F5789" w:rsidRPr="00C41621" w:rsidRDefault="002F5789" w:rsidP="00C41621">
      <w:pPr>
        <w:pStyle w:val="AW-AufzhlungPfeil"/>
      </w:pPr>
      <w:r w:rsidRPr="00C41621">
        <w:t xml:space="preserve">Beantwortung von komplexen Fragen – ergänzt mit Bildern und Videos -, die sich auf alltägliche Situationen in einem von 30 Ausbildungsberufen beziehen. </w:t>
      </w:r>
    </w:p>
    <w:p w14:paraId="24F8440D" w14:textId="77777777" w:rsidR="002F5789" w:rsidRPr="00C41621" w:rsidRDefault="002F5789" w:rsidP="00C41621">
      <w:pPr>
        <w:pStyle w:val="AW-AufzhlungPfeil"/>
      </w:pPr>
      <w:r w:rsidRPr="00C41621">
        <w:t>Ort: Computer im Berufspsychologischen Service</w:t>
      </w:r>
    </w:p>
    <w:p w14:paraId="63575CE5" w14:textId="77777777" w:rsidR="003B4580" w:rsidRPr="00C41621" w:rsidRDefault="003B4580" w:rsidP="00C41621">
      <w:pPr>
        <w:pStyle w:val="AW-AufzhlungPfeil"/>
      </w:pPr>
      <w:r w:rsidRPr="00C41621">
        <w:t>Bisher für 8 Berufe (Kfz-Mechatroniker/in, Verkäufer/in, Landwirt/in, Koch/Köchin, Fachkraft für Metalltechnik</w:t>
      </w:r>
      <w:r w:rsidR="002F5789" w:rsidRPr="00C41621">
        <w:t xml:space="preserve"> - Konstruktionstechnik, Hochbaufacharbeiter/in – Maurerarbeiten, Tischler/in, Bauten- und Objektbeschichter/in)</w:t>
      </w:r>
    </w:p>
    <w:p w14:paraId="2993A38C" w14:textId="77777777" w:rsidR="002F5789" w:rsidRPr="00C41621" w:rsidRDefault="002F5789" w:rsidP="00C41621">
      <w:pPr>
        <w:pStyle w:val="AW-AufzhlungPfeil"/>
      </w:pPr>
      <w:r w:rsidRPr="00C41621">
        <w:t>Geplant in den nächsten Monaten: 30 Berufe</w:t>
      </w:r>
    </w:p>
    <w:p w14:paraId="1FF5E9FC" w14:textId="77777777" w:rsidR="00C41621" w:rsidRDefault="00C41621" w:rsidP="00C41621">
      <w:pPr>
        <w:pStyle w:val="AW-AufzhlungPfeil"/>
      </w:pPr>
      <w:r>
        <w:t xml:space="preserve">Flyer in Deutsch, </w:t>
      </w:r>
      <w:r w:rsidRPr="00C41621">
        <w:t>Englisch, Persisch (Farsi), Hocharabisch, Türkisch, Russisch</w:t>
      </w:r>
      <w:r>
        <w:t xml:space="preserve">: </w:t>
      </w:r>
      <w:r>
        <w:br/>
      </w:r>
      <w:hyperlink r:id="rId81" w:history="1">
        <w:r w:rsidRPr="00C07324">
          <w:rPr>
            <w:rStyle w:val="Hyperlink"/>
            <w:sz w:val="16"/>
            <w:szCs w:val="16"/>
          </w:rPr>
          <w:t>https://www3.arbeitsagentur.de/web/wcm/idc/groups/public/documents/webdatei/mdaw/mjiy/~edisp/egov-content552000.pdf?_ba.sid=EGOV-CONTENT552015</w:t>
        </w:r>
      </w:hyperlink>
      <w:r w:rsidRPr="00C41621">
        <w:t xml:space="preserve"> </w:t>
      </w:r>
    </w:p>
    <w:p w14:paraId="381E1DE6" w14:textId="77777777" w:rsidR="00C41621" w:rsidRDefault="007D40F1" w:rsidP="00C41621">
      <w:pPr>
        <w:pStyle w:val="AW-AufzhlungPfeil"/>
      </w:pPr>
      <w:hyperlink r:id="rId82" w:history="1">
        <w:r w:rsidR="00C41621" w:rsidRPr="00C07324">
          <w:rPr>
            <w:rStyle w:val="Hyperlink"/>
          </w:rPr>
          <w:t>https://www.arbeitsagentur.de/myskills</w:t>
        </w:r>
      </w:hyperlink>
      <w:r w:rsidR="00C41621">
        <w:t xml:space="preserve"> </w:t>
      </w:r>
    </w:p>
    <w:p w14:paraId="766DC09E" w14:textId="77777777" w:rsidR="003B4580" w:rsidRDefault="003B4580" w:rsidP="003B4580"/>
    <w:p w14:paraId="6B8352D9" w14:textId="77777777" w:rsidR="00C41621" w:rsidRDefault="00FD252E" w:rsidP="00FD252E">
      <w:pPr>
        <w:pStyle w:val="berschrift1"/>
      </w:pPr>
      <w:bookmarkStart w:id="22" w:name="_Toc506843831"/>
      <w:r>
        <w:t>Geflüchtete Frauen</w:t>
      </w:r>
      <w:bookmarkEnd w:id="22"/>
    </w:p>
    <w:p w14:paraId="280E4CF0" w14:textId="77777777" w:rsidR="00FD252E" w:rsidRDefault="00FD252E" w:rsidP="00FD252E">
      <w:pPr>
        <w:pStyle w:val="berschrift2"/>
      </w:pPr>
      <w:bookmarkStart w:id="23" w:name="_Toc506843832"/>
      <w:r>
        <w:t>KOFA</w:t>
      </w:r>
      <w:bookmarkEnd w:id="23"/>
    </w:p>
    <w:p w14:paraId="47AA61A3" w14:textId="77777777" w:rsidR="00FD252E" w:rsidRDefault="007D40F1" w:rsidP="00FD252E">
      <w:hyperlink r:id="rId83" w:history="1">
        <w:r w:rsidR="00FD252E" w:rsidRPr="00C07324">
          <w:rPr>
            <w:rStyle w:val="Hyperlink"/>
          </w:rPr>
          <w:t>https://www.kofa.de/themen-von-a-z/fluechtlinge/gefluechtete-frauen</w:t>
        </w:r>
      </w:hyperlink>
      <w:r w:rsidR="00FD252E">
        <w:t xml:space="preserve"> </w:t>
      </w:r>
    </w:p>
    <w:p w14:paraId="6E708ADF" w14:textId="77777777" w:rsidR="00FD252E" w:rsidRDefault="00FD252E" w:rsidP="00FD252E">
      <w:pPr>
        <w:pStyle w:val="berschrift2"/>
      </w:pPr>
      <w:bookmarkStart w:id="24" w:name="_Toc506843833"/>
      <w:r>
        <w:t xml:space="preserve">Stark im Beruf: </w:t>
      </w:r>
      <w:hyperlink r:id="rId84" w:history="1">
        <w:r w:rsidRPr="00C07324">
          <w:rPr>
            <w:rStyle w:val="Hyperlink"/>
          </w:rPr>
          <w:t>http://www.starkimberuf.de/</w:t>
        </w:r>
        <w:bookmarkEnd w:id="24"/>
      </w:hyperlink>
      <w:r>
        <w:t xml:space="preserve"> </w:t>
      </w:r>
    </w:p>
    <w:p w14:paraId="6E8C72FD" w14:textId="77777777" w:rsidR="00F47A5D" w:rsidRDefault="00F47A5D" w:rsidP="00F47A5D">
      <w:r>
        <w:t xml:space="preserve">In Köln: Frauen gegen Erwerbslosigkeit e.V., Christinastr. 62-64, 50733 Köln, </w:t>
      </w:r>
      <w:r>
        <w:br/>
        <w:t>Ansprechpartner/in: Karin Hofmann, 0221/7327251</w:t>
      </w:r>
      <w:r>
        <w:br/>
      </w:r>
      <w:hyperlink r:id="rId85" w:history="1">
        <w:r>
          <w:rPr>
            <w:rStyle w:val="Hyperlink"/>
          </w:rPr>
          <w:t>k.hofmann@frauen-erwerbslos.de</w:t>
        </w:r>
      </w:hyperlink>
    </w:p>
    <w:p w14:paraId="1D2435FE" w14:textId="77777777" w:rsidR="00FD252E" w:rsidRPr="00FD252E" w:rsidRDefault="00FD252E" w:rsidP="00FD252E"/>
    <w:p w14:paraId="11382246" w14:textId="77777777" w:rsidR="00281B3B" w:rsidRDefault="00281B3B" w:rsidP="00281B3B">
      <w:pPr>
        <w:pStyle w:val="berschrift1"/>
      </w:pPr>
      <w:bookmarkStart w:id="25" w:name="_Toc506843834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F28EE1" wp14:editId="10603CDC">
            <wp:simplePos x="0" y="0"/>
            <wp:positionH relativeFrom="column">
              <wp:posOffset>4645821</wp:posOffset>
            </wp:positionH>
            <wp:positionV relativeFrom="paragraph">
              <wp:posOffset>38708</wp:posOffset>
            </wp:positionV>
            <wp:extent cx="1177290" cy="1653540"/>
            <wp:effectExtent l="133350" t="114300" r="156210" b="156210"/>
            <wp:wrapTight wrapText="bothSides">
              <wp:wrapPolygon edited="0">
                <wp:start x="-2097" y="-1493"/>
                <wp:lineTo x="-2447" y="21401"/>
                <wp:lineTo x="-1398" y="23392"/>
                <wp:lineTo x="22718" y="23392"/>
                <wp:lineTo x="22718" y="22894"/>
                <wp:lineTo x="24117" y="19161"/>
                <wp:lineTo x="24117" y="2986"/>
                <wp:lineTo x="23417" y="-1493"/>
                <wp:lineTo x="-2097" y="-1493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53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Arbeit finden in Deutschland </w:t>
      </w:r>
      <w:r w:rsidR="00555FC6">
        <w:br/>
      </w:r>
      <w:r>
        <w:t>– Tipps von Flüchtlingen für Flüchtlinge</w:t>
      </w:r>
      <w:bookmarkEnd w:id="25"/>
    </w:p>
    <w:p w14:paraId="31879878" w14:textId="77777777" w:rsidR="00987232" w:rsidRDefault="00281B3B" w:rsidP="00281B3B">
      <w:pPr>
        <w:rPr>
          <w:rFonts w:cstheme="minorHAnsi"/>
        </w:rPr>
      </w:pPr>
      <w:r>
        <w:t>Um von erfolgreichen Beispielen zu lernen, haben wir 21 Unternehmen besucht, die geflüchtete Menschenfest angestellt oder in Ausbildung genommen haben. Es handelte sich um ganz verschiedene Betriebe – von der Tischlerei über den Metallbau bis zum Handel. Dort haben wir sowohl die Arbeitgeber als auch die geflüchteten Menschen über ihren Weg in die Beschäftigung befragt.</w:t>
      </w:r>
    </w:p>
    <w:p w14:paraId="39F1008C" w14:textId="77777777" w:rsidR="00281B3B" w:rsidRDefault="007D40F1">
      <w:pPr>
        <w:rPr>
          <w:rFonts w:cstheme="minorHAnsi"/>
        </w:rPr>
      </w:pPr>
      <w:hyperlink r:id="rId87" w:history="1">
        <w:r w:rsidR="00281B3B" w:rsidRPr="00C07324">
          <w:rPr>
            <w:rStyle w:val="Hyperlink"/>
            <w:rFonts w:cstheme="minorHAnsi"/>
          </w:rPr>
          <w:t>http://www.thuenen.de/media/ti-themenfelder/Laendliche_Lebensverhaeltnisse/Thuenen-Arbeitsgruppe__Integration_von_Fluechtlingen_/Arbeit_finden_in_Deutschland/Ratgeber_Arbeit_finden_dt.pdf</w:t>
        </w:r>
      </w:hyperlink>
      <w:r w:rsidR="00281B3B">
        <w:rPr>
          <w:rFonts w:cstheme="minorHAnsi"/>
        </w:rPr>
        <w:t xml:space="preserve"> </w:t>
      </w:r>
    </w:p>
    <w:p w14:paraId="6DAEC33D" w14:textId="77777777" w:rsidR="00281B3B" w:rsidRDefault="007D40F1">
      <w:pPr>
        <w:rPr>
          <w:rFonts w:cstheme="minorHAnsi"/>
        </w:rPr>
      </w:pPr>
      <w:hyperlink r:id="rId88" w:history="1">
        <w:r w:rsidR="00281B3B" w:rsidRPr="00C07324">
          <w:rPr>
            <w:rStyle w:val="Hyperlink"/>
            <w:rFonts w:cstheme="minorHAnsi"/>
          </w:rPr>
          <w:t>http://www.thuenen.de/media/ti-themenfelder/Laendliche_Lebensverhaeltnisse/Thuenen-Arbeitsgruppe__Integration_von_Fluechtlingen_/Arbeit_finden_in_Deutschland/Arbeit_finden_arab.pdf</w:t>
        </w:r>
      </w:hyperlink>
      <w:r w:rsidR="00281B3B">
        <w:rPr>
          <w:rFonts w:cstheme="minorHAnsi"/>
        </w:rPr>
        <w:t xml:space="preserve"> </w:t>
      </w:r>
    </w:p>
    <w:p w14:paraId="6484E6D5" w14:textId="77777777" w:rsidR="00281B3B" w:rsidRDefault="00281B3B" w:rsidP="00281B3B">
      <w:r>
        <w:rPr>
          <w:rFonts w:cstheme="minorHAnsi"/>
        </w:rPr>
        <w:t xml:space="preserve">Erstellt vom </w:t>
      </w:r>
      <w:r>
        <w:t xml:space="preserve">Johann Heinrich von Thünen-Institut (Bundesforschungsinstitut für Ländliche Räume, Wald und Fischerei), </w:t>
      </w:r>
      <w:hyperlink r:id="rId89" w:history="1">
        <w:r w:rsidRPr="00C07324">
          <w:rPr>
            <w:rStyle w:val="Hyperlink"/>
          </w:rPr>
          <w:t>www.thuenen.de</w:t>
        </w:r>
      </w:hyperlink>
      <w:r>
        <w:t xml:space="preserve"> </w:t>
      </w:r>
    </w:p>
    <w:p w14:paraId="599853F7" w14:textId="77777777" w:rsidR="00281B3B" w:rsidRPr="00E338E7" w:rsidRDefault="00281B3B">
      <w:pPr>
        <w:rPr>
          <w:rFonts w:cstheme="minorHAnsi"/>
        </w:rPr>
      </w:pPr>
    </w:p>
    <w:sectPr w:rsidR="00281B3B" w:rsidRPr="00E338E7" w:rsidSect="002075D2">
      <w:headerReference w:type="default" r:id="rId9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111F" w14:textId="77777777" w:rsidR="007D40F1" w:rsidRDefault="007D40F1" w:rsidP="00D9759D">
      <w:pPr>
        <w:spacing w:after="0" w:line="240" w:lineRule="auto"/>
      </w:pPr>
      <w:r>
        <w:separator/>
      </w:r>
    </w:p>
  </w:endnote>
  <w:endnote w:type="continuationSeparator" w:id="0">
    <w:p w14:paraId="7F8D4E03" w14:textId="77777777" w:rsidR="007D40F1" w:rsidRDefault="007D40F1" w:rsidP="00D9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3ADE" w14:textId="77777777" w:rsidR="007D40F1" w:rsidRDefault="007D40F1" w:rsidP="00D9759D">
      <w:pPr>
        <w:spacing w:after="0" w:line="240" w:lineRule="auto"/>
      </w:pPr>
      <w:r>
        <w:separator/>
      </w:r>
    </w:p>
  </w:footnote>
  <w:footnote w:type="continuationSeparator" w:id="0">
    <w:p w14:paraId="6F74BED5" w14:textId="77777777" w:rsidR="007D40F1" w:rsidRDefault="007D40F1" w:rsidP="00D9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E9FB" w14:textId="77777777" w:rsidR="00D9759D" w:rsidRPr="002075D2" w:rsidRDefault="00D9759D" w:rsidP="002075D2">
    <w:pPr>
      <w:pStyle w:val="Kopfzeile"/>
      <w:tabs>
        <w:tab w:val="clear" w:pos="4536"/>
      </w:tabs>
      <w:rPr>
        <w:color w:val="0070C0"/>
        <w:sz w:val="28"/>
        <w:szCs w:val="32"/>
        <w:u w:val="single"/>
      </w:rPr>
    </w:pPr>
    <w:r w:rsidRPr="002075D2">
      <w:rPr>
        <w:color w:val="0070C0"/>
        <w:sz w:val="28"/>
        <w:szCs w:val="32"/>
        <w:u w:val="single"/>
      </w:rPr>
      <w:t xml:space="preserve">Anerkennung ausländischer Berufsabschlüsse </w:t>
    </w:r>
    <w:r w:rsidR="002075D2" w:rsidRPr="002075D2">
      <w:rPr>
        <w:color w:val="0070C0"/>
        <w:sz w:val="28"/>
        <w:szCs w:val="32"/>
        <w:u w:val="single"/>
      </w:rPr>
      <w:tab/>
      <w:t xml:space="preserve">Seite </w:t>
    </w:r>
    <w:r w:rsidR="002075D2" w:rsidRPr="002075D2">
      <w:rPr>
        <w:color w:val="0070C0"/>
        <w:sz w:val="28"/>
        <w:szCs w:val="32"/>
        <w:u w:val="single"/>
      </w:rPr>
      <w:fldChar w:fldCharType="begin"/>
    </w:r>
    <w:r w:rsidR="002075D2" w:rsidRPr="002075D2">
      <w:rPr>
        <w:color w:val="0070C0"/>
        <w:sz w:val="28"/>
        <w:szCs w:val="32"/>
        <w:u w:val="single"/>
      </w:rPr>
      <w:instrText>PAGE   \* MERGEFORMAT</w:instrText>
    </w:r>
    <w:r w:rsidR="002075D2" w:rsidRPr="002075D2">
      <w:rPr>
        <w:color w:val="0070C0"/>
        <w:sz w:val="28"/>
        <w:szCs w:val="32"/>
        <w:u w:val="single"/>
      </w:rPr>
      <w:fldChar w:fldCharType="separate"/>
    </w:r>
    <w:r w:rsidR="008B5F1F">
      <w:rPr>
        <w:noProof/>
        <w:color w:val="0070C0"/>
        <w:sz w:val="28"/>
        <w:szCs w:val="32"/>
        <w:u w:val="single"/>
      </w:rPr>
      <w:t>9</w:t>
    </w:r>
    <w:r w:rsidR="002075D2" w:rsidRPr="002075D2">
      <w:rPr>
        <w:color w:val="0070C0"/>
        <w:sz w:val="28"/>
        <w:szCs w:val="32"/>
        <w:u w:val="single"/>
      </w:rPr>
      <w:fldChar w:fldCharType="end"/>
    </w:r>
    <w:r w:rsidR="002075D2" w:rsidRPr="002075D2">
      <w:rPr>
        <w:color w:val="0070C0"/>
        <w:sz w:val="28"/>
        <w:szCs w:val="32"/>
        <w:u w:val="single"/>
      </w:rPr>
      <w:t xml:space="preserve"> von </w:t>
    </w:r>
    <w:r w:rsidR="002075D2" w:rsidRPr="002075D2">
      <w:rPr>
        <w:color w:val="0070C0"/>
        <w:sz w:val="28"/>
        <w:szCs w:val="32"/>
        <w:u w:val="single"/>
      </w:rPr>
      <w:fldChar w:fldCharType="begin"/>
    </w:r>
    <w:r w:rsidR="002075D2" w:rsidRPr="002075D2">
      <w:rPr>
        <w:color w:val="0070C0"/>
        <w:sz w:val="28"/>
        <w:szCs w:val="32"/>
        <w:u w:val="single"/>
      </w:rPr>
      <w:instrText xml:space="preserve"> NUMPAGES  \* Arabic  \* MERGEFORMAT </w:instrText>
    </w:r>
    <w:r w:rsidR="002075D2" w:rsidRPr="002075D2">
      <w:rPr>
        <w:color w:val="0070C0"/>
        <w:sz w:val="28"/>
        <w:szCs w:val="32"/>
        <w:u w:val="single"/>
      </w:rPr>
      <w:fldChar w:fldCharType="separate"/>
    </w:r>
    <w:r w:rsidR="008B5F1F">
      <w:rPr>
        <w:noProof/>
        <w:color w:val="0070C0"/>
        <w:sz w:val="28"/>
        <w:szCs w:val="32"/>
        <w:u w:val="single"/>
      </w:rPr>
      <w:t>9</w:t>
    </w:r>
    <w:r w:rsidR="002075D2" w:rsidRPr="002075D2">
      <w:rPr>
        <w:color w:val="0070C0"/>
        <w:sz w:val="28"/>
        <w:szCs w:val="32"/>
        <w:u w:val="single"/>
      </w:rPr>
      <w:fldChar w:fldCharType="end"/>
    </w:r>
  </w:p>
  <w:p w14:paraId="5FC10D7C" w14:textId="77777777" w:rsidR="00D9759D" w:rsidRDefault="00D975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D0"/>
    <w:multiLevelType w:val="multilevel"/>
    <w:tmpl w:val="4B2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E303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77C4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1E1DF3"/>
    <w:multiLevelType w:val="multilevel"/>
    <w:tmpl w:val="5AB2FB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CA4DDB"/>
    <w:multiLevelType w:val="hybridMultilevel"/>
    <w:tmpl w:val="985ECFF2"/>
    <w:lvl w:ilvl="0" w:tplc="EE14F646">
      <w:start w:val="1"/>
      <w:numFmt w:val="bullet"/>
      <w:lvlText w:val="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1FD9"/>
    <w:multiLevelType w:val="hybridMultilevel"/>
    <w:tmpl w:val="1D0A52DA"/>
    <w:lvl w:ilvl="0" w:tplc="BF4C5C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0517"/>
    <w:multiLevelType w:val="multilevel"/>
    <w:tmpl w:val="DD603F94"/>
    <w:lvl w:ilvl="0">
      <w:start w:val="1"/>
      <w:numFmt w:val="decimal"/>
      <w:pStyle w:val="AW-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0370FB"/>
    <w:multiLevelType w:val="multilevel"/>
    <w:tmpl w:val="39D872DA"/>
    <w:lvl w:ilvl="0">
      <w:start w:val="1"/>
      <w:numFmt w:val="bullet"/>
      <w:pStyle w:val="AW-AufzhlungPfeil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11323BA"/>
    <w:multiLevelType w:val="hybridMultilevel"/>
    <w:tmpl w:val="BF34B9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F"/>
    <w:rsid w:val="00015C1A"/>
    <w:rsid w:val="00047DCA"/>
    <w:rsid w:val="0005626C"/>
    <w:rsid w:val="00081098"/>
    <w:rsid w:val="000B7A40"/>
    <w:rsid w:val="0011756E"/>
    <w:rsid w:val="001808D3"/>
    <w:rsid w:val="001B778D"/>
    <w:rsid w:val="002075D2"/>
    <w:rsid w:val="00212F1C"/>
    <w:rsid w:val="002147D0"/>
    <w:rsid w:val="00251247"/>
    <w:rsid w:val="00281B3B"/>
    <w:rsid w:val="00296A48"/>
    <w:rsid w:val="002C34BD"/>
    <w:rsid w:val="002E47B8"/>
    <w:rsid w:val="002F5789"/>
    <w:rsid w:val="003150CB"/>
    <w:rsid w:val="00320992"/>
    <w:rsid w:val="003B4580"/>
    <w:rsid w:val="003C7E89"/>
    <w:rsid w:val="00531B37"/>
    <w:rsid w:val="00555FC6"/>
    <w:rsid w:val="00564364"/>
    <w:rsid w:val="005A18FE"/>
    <w:rsid w:val="005C29C6"/>
    <w:rsid w:val="005D7A1B"/>
    <w:rsid w:val="00606C0E"/>
    <w:rsid w:val="00646DF9"/>
    <w:rsid w:val="006902CE"/>
    <w:rsid w:val="0071421F"/>
    <w:rsid w:val="007B0F44"/>
    <w:rsid w:val="007C00C8"/>
    <w:rsid w:val="007D40F1"/>
    <w:rsid w:val="008656C5"/>
    <w:rsid w:val="008A7BFD"/>
    <w:rsid w:val="008B5F1F"/>
    <w:rsid w:val="00921801"/>
    <w:rsid w:val="009743B2"/>
    <w:rsid w:val="00987232"/>
    <w:rsid w:val="009C7943"/>
    <w:rsid w:val="009E1736"/>
    <w:rsid w:val="009F4A62"/>
    <w:rsid w:val="00A462F1"/>
    <w:rsid w:val="00AD56AF"/>
    <w:rsid w:val="00BB0B75"/>
    <w:rsid w:val="00C22BE8"/>
    <w:rsid w:val="00C41621"/>
    <w:rsid w:val="00C879B5"/>
    <w:rsid w:val="00C94B74"/>
    <w:rsid w:val="00CA67BB"/>
    <w:rsid w:val="00D053E3"/>
    <w:rsid w:val="00D305DF"/>
    <w:rsid w:val="00D46A80"/>
    <w:rsid w:val="00D90136"/>
    <w:rsid w:val="00D9759D"/>
    <w:rsid w:val="00DB7C45"/>
    <w:rsid w:val="00E01C72"/>
    <w:rsid w:val="00E0244F"/>
    <w:rsid w:val="00E324EA"/>
    <w:rsid w:val="00E338E7"/>
    <w:rsid w:val="00EF3F67"/>
    <w:rsid w:val="00F43969"/>
    <w:rsid w:val="00F47A5D"/>
    <w:rsid w:val="00FA0FBD"/>
    <w:rsid w:val="00FD22A1"/>
    <w:rsid w:val="00FD252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6404"/>
  <w15:chartTrackingRefBased/>
  <w15:docId w15:val="{05BA768B-F1DB-474E-B8CB-348F02D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W-Ü1"/>
    <w:basedOn w:val="Standard"/>
    <w:next w:val="Standard"/>
    <w:link w:val="berschrift1Zchn"/>
    <w:uiPriority w:val="9"/>
    <w:qFormat/>
    <w:rsid w:val="005C29C6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1801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723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723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723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723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723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23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23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W-Aufzhlung">
    <w:name w:val="AW-Aufzählung"/>
    <w:basedOn w:val="Standard"/>
    <w:link w:val="AW-AufzhlungZchn"/>
    <w:qFormat/>
    <w:rsid w:val="00A462F1"/>
    <w:pPr>
      <w:numPr>
        <w:numId w:val="2"/>
      </w:numPr>
      <w:tabs>
        <w:tab w:val="left" w:pos="454"/>
      </w:tabs>
      <w:spacing w:after="0" w:line="240" w:lineRule="auto"/>
      <w:ind w:left="717" w:hanging="360"/>
    </w:pPr>
    <w:rPr>
      <w:sz w:val="24"/>
    </w:rPr>
  </w:style>
  <w:style w:type="character" w:customStyle="1" w:styleId="AW-AufzhlungZchn">
    <w:name w:val="AW-Aufzählung Zchn"/>
    <w:basedOn w:val="Absatz-Standardschriftart"/>
    <w:link w:val="AW-Aufzhlung"/>
    <w:rsid w:val="00A462F1"/>
    <w:rPr>
      <w:sz w:val="24"/>
    </w:rPr>
  </w:style>
  <w:style w:type="character" w:customStyle="1" w:styleId="berschrift1Zchn">
    <w:name w:val="Überschrift 1 Zchn"/>
    <w:aliases w:val="AW-Ü1 Zchn"/>
    <w:basedOn w:val="Absatz-Standardschriftart"/>
    <w:link w:val="berschrift1"/>
    <w:uiPriority w:val="9"/>
    <w:rsid w:val="005C29C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305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5DF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801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7232"/>
    <w:pPr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7232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872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72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72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72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72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72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7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9743B2"/>
    <w:rPr>
      <w:b/>
      <w:bCs/>
    </w:rPr>
  </w:style>
  <w:style w:type="paragraph" w:styleId="StandardWeb">
    <w:name w:val="Normal (Web)"/>
    <w:basedOn w:val="Standard"/>
    <w:uiPriority w:val="99"/>
    <w:unhideWhenUsed/>
    <w:rsid w:val="001B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96A48"/>
    <w:pPr>
      <w:spacing w:after="100"/>
      <w:ind w:left="220"/>
    </w:pPr>
  </w:style>
  <w:style w:type="paragraph" w:styleId="Listenabsatz">
    <w:name w:val="List Paragraph"/>
    <w:basedOn w:val="Standard"/>
    <w:link w:val="ListenabsatzZchn"/>
    <w:uiPriority w:val="34"/>
    <w:qFormat/>
    <w:rsid w:val="00C94B74"/>
    <w:pPr>
      <w:ind w:left="720"/>
      <w:contextualSpacing/>
    </w:pPr>
  </w:style>
  <w:style w:type="paragraph" w:customStyle="1" w:styleId="AW-AufzhlungPfeil">
    <w:name w:val="AW-Aufzählung Pfeil"/>
    <w:basedOn w:val="Listenabsatz"/>
    <w:link w:val="AW-AufzhlungPfeilZchn"/>
    <w:qFormat/>
    <w:rsid w:val="00C41621"/>
    <w:pPr>
      <w:numPr>
        <w:numId w:val="7"/>
      </w:numPr>
      <w:tabs>
        <w:tab w:val="clear" w:pos="720"/>
        <w:tab w:val="num" w:pos="567"/>
      </w:tabs>
      <w:spacing w:after="120"/>
      <w:ind w:left="567" w:hanging="567"/>
    </w:pPr>
    <w:rPr>
      <w:rFonts w:cstheme="minorHAnsi"/>
    </w:rPr>
  </w:style>
  <w:style w:type="paragraph" w:styleId="Verzeichnis3">
    <w:name w:val="toc 3"/>
    <w:basedOn w:val="Standard"/>
    <w:next w:val="Standard"/>
    <w:autoRedefine/>
    <w:uiPriority w:val="39"/>
    <w:unhideWhenUsed/>
    <w:rsid w:val="002E47B8"/>
    <w:pPr>
      <w:spacing w:after="100"/>
      <w:ind w:left="44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41621"/>
  </w:style>
  <w:style w:type="character" w:customStyle="1" w:styleId="AW-AufzhlungPfeilZchn">
    <w:name w:val="AW-Aufzählung Pfeil Zchn"/>
    <w:basedOn w:val="ListenabsatzZchn"/>
    <w:link w:val="AW-AufzhlungPfeil"/>
    <w:rsid w:val="00C41621"/>
    <w:rPr>
      <w:rFonts w:cstheme="minorHAnsi"/>
    </w:rPr>
  </w:style>
  <w:style w:type="table" w:styleId="Tabellenraster">
    <w:name w:val="Table Grid"/>
    <w:basedOn w:val="NormaleTabelle"/>
    <w:uiPriority w:val="39"/>
    <w:rsid w:val="003C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serpersoncontactitem">
    <w:name w:val="teaserperson_contact_item"/>
    <w:basedOn w:val="Standard"/>
    <w:rsid w:val="00F4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aserpersoncontacttitle">
    <w:name w:val="teaserperson_contact_title"/>
    <w:basedOn w:val="Absatz-Standardschriftart"/>
    <w:rsid w:val="00F43969"/>
  </w:style>
  <w:style w:type="character" w:customStyle="1" w:styleId="teaserpersoncontactdata">
    <w:name w:val="teaserperson_contact_data"/>
    <w:basedOn w:val="Absatz-Standardschriftart"/>
    <w:rsid w:val="00F43969"/>
  </w:style>
  <w:style w:type="paragraph" w:styleId="Kopfzeile">
    <w:name w:val="header"/>
    <w:basedOn w:val="Standard"/>
    <w:link w:val="KopfzeileZchn"/>
    <w:uiPriority w:val="99"/>
    <w:unhideWhenUsed/>
    <w:rsid w:val="00D9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59D"/>
  </w:style>
  <w:style w:type="paragraph" w:styleId="Fuzeile">
    <w:name w:val="footer"/>
    <w:basedOn w:val="Standard"/>
    <w:link w:val="FuzeileZchn"/>
    <w:uiPriority w:val="99"/>
    <w:unhideWhenUsed/>
    <w:rsid w:val="00D9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erkennung-in-deutschland.de/html/es/index.php" TargetMode="External"/><Relationship Id="rId18" Type="http://schemas.openxmlformats.org/officeDocument/2006/relationships/hyperlink" Target="http://www.anerkennung-in-deutschland.de/html/el/index.php" TargetMode="External"/><Relationship Id="rId26" Type="http://schemas.openxmlformats.org/officeDocument/2006/relationships/hyperlink" Target="mailto:akhila.kunstmann@koeln.ihk.de" TargetMode="External"/><Relationship Id="rId39" Type="http://schemas.openxmlformats.org/officeDocument/2006/relationships/hyperlink" Target="http://www.netzwerk-iq.de/fileadmin/Redaktion/Downloads/FBQ/Materialien/Material/170328_Schaubild_HWK.pdf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www.hwk-koeln.de" TargetMode="External"/><Relationship Id="rId42" Type="http://schemas.openxmlformats.org/officeDocument/2006/relationships/hyperlink" Target="http://www.netzwerk-iq.de/fachstelle-beratung-und-qualifizierung/produkte-materialien/materialien.html" TargetMode="External"/><Relationship Id="rId47" Type="http://schemas.openxmlformats.org/officeDocument/2006/relationships/hyperlink" Target="http://www.freie-berufe.de" TargetMode="External"/><Relationship Id="rId50" Type="http://schemas.openxmlformats.org/officeDocument/2006/relationships/hyperlink" Target="http://www.landwirtschaftskammer.de/bildung/willkommenslotsen.htm" TargetMode="External"/><Relationship Id="rId55" Type="http://schemas.openxmlformats.org/officeDocument/2006/relationships/image" Target="media/image6.gif"/><Relationship Id="rId63" Type="http://schemas.openxmlformats.org/officeDocument/2006/relationships/image" Target="media/image7.png"/><Relationship Id="rId68" Type="http://schemas.openxmlformats.org/officeDocument/2006/relationships/hyperlink" Target="mailto:zabservice@kmk.org" TargetMode="External"/><Relationship Id="rId76" Type="http://schemas.openxmlformats.org/officeDocument/2006/relationships/image" Target="media/image8.jpeg"/><Relationship Id="rId84" Type="http://schemas.openxmlformats.org/officeDocument/2006/relationships/hyperlink" Target="http://www.starkimberuf.de/" TargetMode="External"/><Relationship Id="rId89" Type="http://schemas.openxmlformats.org/officeDocument/2006/relationships/hyperlink" Target="http://www.thuenen.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ib.nrw.de/service/downloaddatenbank/wegweiser-anerkennung2-nrw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erkennung-in-deutschland.de/html/pl/index.php" TargetMode="External"/><Relationship Id="rId29" Type="http://schemas.openxmlformats.org/officeDocument/2006/relationships/hyperlink" Target="https://www.ihk-koeln.de/Beratung_zur_betrieblichen_Integration_von_gefluechteten_Menschen.AxCMS?ActiveID=7199" TargetMode="External"/><Relationship Id="rId11" Type="http://schemas.openxmlformats.org/officeDocument/2006/relationships/hyperlink" Target="http://www.gesetze-im-internet.de/bqfg/index.html" TargetMode="External"/><Relationship Id="rId24" Type="http://schemas.openxmlformats.org/officeDocument/2006/relationships/hyperlink" Target="https://www.iwkoeln.de/institut/projekte/bq-portal.html" TargetMode="External"/><Relationship Id="rId32" Type="http://schemas.openxmlformats.org/officeDocument/2006/relationships/hyperlink" Target="http://www.ihk-fosa.de/" TargetMode="External"/><Relationship Id="rId37" Type="http://schemas.openxmlformats.org/officeDocument/2006/relationships/hyperlink" Target="mailto:weinand@hwk-koeln.de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www.freie-berufe.de/" TargetMode="External"/><Relationship Id="rId53" Type="http://schemas.openxmlformats.org/officeDocument/2006/relationships/hyperlink" Target="http://www.landwirtschaftskammern.de/pdf/berufsausbildung.pdf" TargetMode="External"/><Relationship Id="rId58" Type="http://schemas.openxmlformats.org/officeDocument/2006/relationships/hyperlink" Target="https://www.iwkoeln.de/institut/personen/detail/svenja-jambo.html" TargetMode="External"/><Relationship Id="rId66" Type="http://schemas.openxmlformats.org/officeDocument/2006/relationships/hyperlink" Target="http://www.anabin.de" TargetMode="External"/><Relationship Id="rId74" Type="http://schemas.openxmlformats.org/officeDocument/2006/relationships/hyperlink" Target="https://www.anerkennung-in-deutschland.de/media/2016_05_18_BIBB_Prototyping_Flyer_mit_Merkblaettern.pdf" TargetMode="External"/><Relationship Id="rId79" Type="http://schemas.openxmlformats.org/officeDocument/2006/relationships/hyperlink" Target="https://www.anerkennung-in-deutschland.de/media/infografik-qualifikationsanalyse.pdf" TargetMode="External"/><Relationship Id="rId87" Type="http://schemas.openxmlformats.org/officeDocument/2006/relationships/hyperlink" Target="http://www.thuenen.de/media/ti-themenfelder/Laendliche_Lebensverhaeltnisse/Thuenen-Arbeitsgruppe__Integration_von_Fluechtlingen_/Arbeit_finden_in_Deutschland/Ratgeber_Arbeit_finden_dt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ofa.de/fileadmin/Dateiliste/Publikationen/Handlungsempfehlungen/Handlungsempfehlung-Ausbildung-von-Fluechtlingen.pdf" TargetMode="External"/><Relationship Id="rId82" Type="http://schemas.openxmlformats.org/officeDocument/2006/relationships/hyperlink" Target="https://www.arbeitsagentur.de/myskills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anerkennung-in-deutschland.de/html/ar/index.php" TargetMode="External"/><Relationship Id="rId14" Type="http://schemas.openxmlformats.org/officeDocument/2006/relationships/hyperlink" Target="http://www.anerkennung-in-deutschland.de/html/it/index.php" TargetMode="External"/><Relationship Id="rId22" Type="http://schemas.openxmlformats.org/officeDocument/2006/relationships/hyperlink" Target="http://www.netzwerk-iq.de/berufliche-anerkennung/inhalt/das-anerkennungsverfahren.html" TargetMode="External"/><Relationship Id="rId27" Type="http://schemas.openxmlformats.org/officeDocument/2006/relationships/hyperlink" Target="https://www.ihk-koeln.de/Anerkennung_auslaendischer_Berufsabschluesse.AxCMS" TargetMode="External"/><Relationship Id="rId30" Type="http://schemas.openxmlformats.org/officeDocument/2006/relationships/hyperlink" Target="http://www.ihk-fosa.de/" TargetMode="External"/><Relationship Id="rId35" Type="http://schemas.openxmlformats.org/officeDocument/2006/relationships/hyperlink" Target="mailto:puetzkuhl@hwk-koeln.de" TargetMode="External"/><Relationship Id="rId43" Type="http://schemas.openxmlformats.org/officeDocument/2006/relationships/hyperlink" Target="https://www.anerkennung-in-deutschland.de/html/de/downloads.php" TargetMode="External"/><Relationship Id="rId48" Type="http://schemas.openxmlformats.org/officeDocument/2006/relationships/hyperlink" Target="http://www.vfb-nw.de" TargetMode="External"/><Relationship Id="rId56" Type="http://schemas.openxmlformats.org/officeDocument/2006/relationships/hyperlink" Target="http://www.landwirtschaftskammern.de" TargetMode="External"/><Relationship Id="rId64" Type="http://schemas.openxmlformats.org/officeDocument/2006/relationships/hyperlink" Target="http://www.kofa.de" TargetMode="External"/><Relationship Id="rId69" Type="http://schemas.openxmlformats.org/officeDocument/2006/relationships/hyperlink" Target="http://www.studieren.nrw.de" TargetMode="External"/><Relationship Id="rId77" Type="http://schemas.openxmlformats.org/officeDocument/2006/relationships/hyperlink" Target="mailto:anke.waldmann@koeln.ihk.d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landwirtschaftskammer.de/bildung/pdf/willkommenslotse-lwk-nrw.pdf" TargetMode="External"/><Relationship Id="rId72" Type="http://schemas.openxmlformats.org/officeDocument/2006/relationships/hyperlink" Target="https://www.schulministerium.nrw.de/docs/Internationales/Abschluesse/Anerkennung/index.html" TargetMode="External"/><Relationship Id="rId80" Type="http://schemas.openxmlformats.org/officeDocument/2006/relationships/image" Target="media/image9.png"/><Relationship Id="rId85" Type="http://schemas.openxmlformats.org/officeDocument/2006/relationships/hyperlink" Target="mailto:k.hofmann@frauen-erwerbslos.d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nerkennung-in-deutschland.de/html/en/index.php" TargetMode="External"/><Relationship Id="rId17" Type="http://schemas.openxmlformats.org/officeDocument/2006/relationships/hyperlink" Target="http://www.anerkennung-in-deutschland.de/html/tr/index.php" TargetMode="External"/><Relationship Id="rId25" Type="http://schemas.openxmlformats.org/officeDocument/2006/relationships/hyperlink" Target="http://www.ihk-fosa.de" TargetMode="External"/><Relationship Id="rId33" Type="http://schemas.openxmlformats.org/officeDocument/2006/relationships/hyperlink" Target="http://www.netzwerk-iq.de/fileadmin/Redaktion/Downloads/FBQ/Materialien/Material/170328_Schaubild_IHK.pdf" TargetMode="External"/><Relationship Id="rId38" Type="http://schemas.openxmlformats.org/officeDocument/2006/relationships/hyperlink" Target="https://www.hwk-koeln.de/ansprechpartner/anerkennung-und-gleichstellung-auslaendischer-bildungsabschluesse-32,813,dalist.html?das=108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s://www.kofa.de/themen-von-a-z/fluechtlinge?pk_campaign=Google-Adwords&amp;pk_kwd=fluechtlinge-dossier" TargetMode="External"/><Relationship Id="rId67" Type="http://schemas.openxmlformats.org/officeDocument/2006/relationships/hyperlink" Target="http://www.kmk.org/zab" TargetMode="External"/><Relationship Id="rId20" Type="http://schemas.openxmlformats.org/officeDocument/2006/relationships/hyperlink" Target="https://www.anerkennung-in-deutschland.de/html/de/anerkennungs_finder.php" TargetMode="External"/><Relationship Id="rId41" Type="http://schemas.openxmlformats.org/officeDocument/2006/relationships/hyperlink" Target="http://www.zdh.de" TargetMode="External"/><Relationship Id="rId54" Type="http://schemas.openxmlformats.org/officeDocument/2006/relationships/hyperlink" Target="https://www.bildungsserveragrar.de/studium/" TargetMode="External"/><Relationship Id="rId62" Type="http://schemas.openxmlformats.org/officeDocument/2006/relationships/hyperlink" Target="https://www.kofa.de/fileadmin/Dateiliste/Publikationen/Handlungsempfehlungen/Handlungsempfehlung_Diversity_Management.pdf" TargetMode="External"/><Relationship Id="rId70" Type="http://schemas.openxmlformats.org/officeDocument/2006/relationships/hyperlink" Target="https://www.anerkennung-in-deutschland.de/html/de/anerkennung_im_schulbereich.php" TargetMode="External"/><Relationship Id="rId75" Type="http://schemas.openxmlformats.org/officeDocument/2006/relationships/hyperlink" Target="https://www.anerkennung-in-deutschland.de/media/prototyping_zusammenfassung_2013_endfassung.pdf" TargetMode="External"/><Relationship Id="rId83" Type="http://schemas.openxmlformats.org/officeDocument/2006/relationships/hyperlink" Target="https://www.kofa.de/themen-von-a-z/fluechtlinge/gefluechtete-frauen" TargetMode="External"/><Relationship Id="rId88" Type="http://schemas.openxmlformats.org/officeDocument/2006/relationships/hyperlink" Target="http://www.thuenen.de/media/ti-themenfelder/Laendliche_Lebensverhaeltnisse/Thuenen-Arbeitsgruppe__Integration_von_Fluechtlingen_/Arbeit_finden_in_Deutschland/Arbeit_finden_arab.pd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erkennung-in-deutschland.de/html/ro/index.php" TargetMode="External"/><Relationship Id="rId23" Type="http://schemas.openxmlformats.org/officeDocument/2006/relationships/hyperlink" Target="http://www.bq-portal.de" TargetMode="External"/><Relationship Id="rId28" Type="http://schemas.openxmlformats.org/officeDocument/2006/relationships/hyperlink" Target="mailto:larissa.karthaus@koeln.ihk.de" TargetMode="External"/><Relationship Id="rId36" Type="http://schemas.openxmlformats.org/officeDocument/2006/relationships/hyperlink" Target="https://www.hwk-koeln.de/ansprechpartner/b-a-michele-puetzkuhl-32,0,dadetail_AUSBILDUNG.html?id=233" TargetMode="External"/><Relationship Id="rId49" Type="http://schemas.openxmlformats.org/officeDocument/2006/relationships/hyperlink" Target="mailto:tanja.iken@lwk.nrw.de" TargetMode="External"/><Relationship Id="rId57" Type="http://schemas.openxmlformats.org/officeDocument/2006/relationships/hyperlink" Target="javascript:linkTo_UnCryptMailto('ocknvq,lcodqBkymqgnp0fg');" TargetMode="External"/><Relationship Id="rId10" Type="http://schemas.openxmlformats.org/officeDocument/2006/relationships/hyperlink" Target="http://www.anerkennung-in-deutschland.de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www.anerkennung-in-deutschland.de/media/2015_BAMF_Broschuere_akademische_Heilberufe.pdf" TargetMode="External"/><Relationship Id="rId52" Type="http://schemas.openxmlformats.org/officeDocument/2006/relationships/hyperlink" Target="https://www.bildungsserveragrar.de/ausbildung/gruene-berufe/" TargetMode="External"/><Relationship Id="rId60" Type="http://schemas.openxmlformats.org/officeDocument/2006/relationships/hyperlink" Target="https://www.kofa.de/fileadmin/Dateiliste/Publikationen/Sonstige_Dateien/221116_KOFA-Massnahmenkette.pdf" TargetMode="External"/><Relationship Id="rId65" Type="http://schemas.openxmlformats.org/officeDocument/2006/relationships/hyperlink" Target="http://anabin.kmk.org" TargetMode="External"/><Relationship Id="rId73" Type="http://schemas.openxmlformats.org/officeDocument/2006/relationships/hyperlink" Target="https://www.anerkennung-in-deutschland.de/html/de/qualifikationsanalyse.php" TargetMode="External"/><Relationship Id="rId78" Type="http://schemas.openxmlformats.org/officeDocument/2006/relationships/hyperlink" Target="https://www.ihk-koeln.de/ValiKom.AxCMS?ActiveID=7808" TargetMode="External"/><Relationship Id="rId81" Type="http://schemas.openxmlformats.org/officeDocument/2006/relationships/hyperlink" Target="https://www3.arbeitsagentur.de/web/wcm/idc/groups/public/documents/webdatei/mdaw/mjiy/~edisp/egov-content552000.pdf?_ba.sid=EGOV-CONTENT552015" TargetMode="External"/><Relationship Id="rId86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portale.anerkennung-in-deutsch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D488-E55F-4CD4-AFF6-5246A8B0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3159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AW-Netbook</dc:creator>
  <cp:keywords/>
  <dc:description/>
  <cp:lastModifiedBy>Johannes Gallo</cp:lastModifiedBy>
  <cp:revision>2</cp:revision>
  <dcterms:created xsi:type="dcterms:W3CDTF">2020-09-09T14:13:00Z</dcterms:created>
  <dcterms:modified xsi:type="dcterms:W3CDTF">2020-09-09T14:13:00Z</dcterms:modified>
</cp:coreProperties>
</file>